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8" w:type="dxa"/>
        <w:tblLook w:val="04A0" w:firstRow="1" w:lastRow="0" w:firstColumn="1" w:lastColumn="0" w:noHBand="0" w:noVBand="1"/>
      </w:tblPr>
      <w:tblGrid>
        <w:gridCol w:w="4534"/>
        <w:gridCol w:w="4534"/>
      </w:tblGrid>
      <w:tr w:rsidR="009F60C7" w:rsidRPr="00FB2D1A" w14:paraId="25592116" w14:textId="77777777" w:rsidTr="00532328">
        <w:trPr>
          <w:trHeight w:val="2256"/>
        </w:trPr>
        <w:tc>
          <w:tcPr>
            <w:tcW w:w="4534" w:type="dxa"/>
            <w:tcBorders>
              <w:top w:val="nil"/>
              <w:left w:val="nil"/>
              <w:bottom w:val="nil"/>
              <w:right w:val="nil"/>
            </w:tcBorders>
          </w:tcPr>
          <w:p w14:paraId="79375C1F" w14:textId="3533DD46" w:rsidR="009F60C7" w:rsidRPr="00FB2D1A" w:rsidRDefault="009F60C7" w:rsidP="00BC7706">
            <w:pPr>
              <w:jc w:val="center"/>
              <w:outlineLvl w:val="0"/>
              <w:rPr>
                <w:rFonts w:ascii="Arial" w:hAnsi="Arial" w:cs="Arial"/>
                <w:b/>
                <w:bCs/>
                <w:sz w:val="36"/>
                <w:szCs w:val="36"/>
              </w:rPr>
            </w:pPr>
            <w:r>
              <w:rPr>
                <w:b/>
                <w:bCs/>
                <w:color w:val="931F53"/>
                <w:sz w:val="28"/>
              </w:rPr>
              <w:br w:type="page"/>
            </w:r>
            <w:r w:rsidRPr="00FB2D1A">
              <w:rPr>
                <w:rFonts w:ascii="Arial" w:hAnsi="Arial" w:cs="Arial"/>
                <w:noProof/>
              </w:rPr>
              <w:drawing>
                <wp:inline distT="0" distB="0" distL="0" distR="0" wp14:anchorId="54790688" wp14:editId="66A6F944">
                  <wp:extent cx="1809750" cy="168587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931" cy="1698153"/>
                          </a:xfrm>
                          <a:prstGeom prst="rect">
                            <a:avLst/>
                          </a:prstGeom>
                          <a:noFill/>
                          <a:ln>
                            <a:noFill/>
                          </a:ln>
                        </pic:spPr>
                      </pic:pic>
                    </a:graphicData>
                  </a:graphic>
                </wp:inline>
              </w:drawing>
            </w:r>
          </w:p>
        </w:tc>
        <w:tc>
          <w:tcPr>
            <w:tcW w:w="4534" w:type="dxa"/>
            <w:tcBorders>
              <w:top w:val="nil"/>
              <w:left w:val="nil"/>
              <w:bottom w:val="nil"/>
              <w:right w:val="nil"/>
            </w:tcBorders>
          </w:tcPr>
          <w:p w14:paraId="5BD61236" w14:textId="77777777" w:rsidR="009F60C7" w:rsidRPr="00FB2D1A" w:rsidRDefault="009F60C7" w:rsidP="00BC7706">
            <w:pPr>
              <w:jc w:val="center"/>
              <w:outlineLvl w:val="0"/>
              <w:rPr>
                <w:rFonts w:ascii="Arial" w:hAnsi="Arial" w:cs="Arial"/>
                <w:b/>
                <w:bCs/>
                <w:sz w:val="36"/>
                <w:szCs w:val="36"/>
              </w:rPr>
            </w:pPr>
          </w:p>
          <w:p w14:paraId="3E8592AF" w14:textId="21BCA2BE" w:rsidR="009F60C7" w:rsidRPr="00FB2D1A" w:rsidRDefault="009F60C7" w:rsidP="00BC7706">
            <w:pPr>
              <w:jc w:val="center"/>
              <w:outlineLvl w:val="0"/>
              <w:rPr>
                <w:rFonts w:ascii="Arial" w:hAnsi="Arial" w:cs="Arial"/>
                <w:b/>
                <w:bCs/>
                <w:sz w:val="36"/>
                <w:szCs w:val="36"/>
              </w:rPr>
            </w:pPr>
            <w:r w:rsidRPr="00FB2D1A">
              <w:rPr>
                <w:rFonts w:ascii="Arial" w:hAnsi="Arial" w:cs="Arial"/>
                <w:b/>
                <w:bCs/>
                <w:noProof/>
                <w:sz w:val="36"/>
                <w:szCs w:val="36"/>
              </w:rPr>
              <w:drawing>
                <wp:inline distT="0" distB="0" distL="0" distR="0" wp14:anchorId="213E7E3C" wp14:editId="757D9325">
                  <wp:extent cx="1268095" cy="771525"/>
                  <wp:effectExtent l="0" t="0" r="825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71525"/>
                          </a:xfrm>
                          <a:prstGeom prst="rect">
                            <a:avLst/>
                          </a:prstGeom>
                          <a:noFill/>
                        </pic:spPr>
                      </pic:pic>
                    </a:graphicData>
                  </a:graphic>
                </wp:inline>
              </w:drawing>
            </w:r>
          </w:p>
        </w:tc>
      </w:tr>
    </w:tbl>
    <w:p w14:paraId="675716D7" w14:textId="77777777" w:rsidR="00175BA2" w:rsidRPr="00E34CFB" w:rsidRDefault="00175BA2" w:rsidP="001E6A48">
      <w:pPr>
        <w:jc w:val="center"/>
        <w:outlineLvl w:val="0"/>
        <w:rPr>
          <w:rFonts w:ascii="Arial" w:hAnsi="Arial"/>
          <w:b/>
          <w:sz w:val="40"/>
        </w:rPr>
      </w:pPr>
    </w:p>
    <w:p w14:paraId="13142BBF" w14:textId="1DC79BA4" w:rsidR="009F60C7" w:rsidRDefault="009F60C7" w:rsidP="009F60C7">
      <w:pPr>
        <w:outlineLvl w:val="0"/>
        <w:rPr>
          <w:rFonts w:ascii="Arial" w:hAnsi="Arial" w:cs="Arial"/>
          <w:b/>
          <w:bCs/>
          <w:sz w:val="40"/>
          <w:szCs w:val="36"/>
        </w:rPr>
      </w:pPr>
    </w:p>
    <w:p w14:paraId="07DEF89C" w14:textId="77777777" w:rsidR="001E6A48" w:rsidRDefault="007D0F20" w:rsidP="001E6A48">
      <w:pPr>
        <w:jc w:val="center"/>
        <w:outlineLvl w:val="0"/>
        <w:rPr>
          <w:rFonts w:ascii="Arial" w:hAnsi="Arial" w:cs="Arial"/>
          <w:b/>
          <w:bCs/>
          <w:sz w:val="40"/>
          <w:szCs w:val="36"/>
        </w:rPr>
      </w:pPr>
      <w:r>
        <w:rPr>
          <w:rFonts w:ascii="Arial" w:hAnsi="Arial" w:cs="Arial"/>
          <w:b/>
          <w:bCs/>
          <w:sz w:val="40"/>
          <w:szCs w:val="36"/>
        </w:rPr>
        <w:t xml:space="preserve">FAQ de l’appel d’offres </w:t>
      </w:r>
    </w:p>
    <w:p w14:paraId="0FF43152" w14:textId="77777777" w:rsidR="009F60C7" w:rsidRDefault="009F60C7" w:rsidP="001E6A48">
      <w:pPr>
        <w:jc w:val="center"/>
        <w:outlineLvl w:val="0"/>
        <w:rPr>
          <w:rFonts w:ascii="Arial" w:hAnsi="Arial" w:cs="Arial"/>
          <w:b/>
          <w:bCs/>
          <w:sz w:val="40"/>
          <w:szCs w:val="36"/>
        </w:rPr>
      </w:pPr>
    </w:p>
    <w:p w14:paraId="2614D68E" w14:textId="388E65B5" w:rsidR="009F60C7" w:rsidRPr="00FD2FFF" w:rsidRDefault="005A2827" w:rsidP="001E6A48">
      <w:pPr>
        <w:jc w:val="center"/>
        <w:outlineLvl w:val="0"/>
        <w:rPr>
          <w:rFonts w:ascii="Arial" w:hAnsi="Arial" w:cs="Arial"/>
          <w:b/>
          <w:bCs/>
          <w:sz w:val="40"/>
          <w:szCs w:val="36"/>
        </w:rPr>
      </w:pPr>
      <w:r>
        <w:rPr>
          <w:rFonts w:ascii="Arial" w:hAnsi="Arial" w:cs="Arial"/>
          <w:b/>
          <w:bCs/>
          <w:sz w:val="40"/>
          <w:szCs w:val="36"/>
        </w:rPr>
        <w:t>Novembre</w:t>
      </w:r>
      <w:r w:rsidRPr="00E34CFB">
        <w:rPr>
          <w:rFonts w:ascii="Arial" w:hAnsi="Arial"/>
          <w:b/>
          <w:sz w:val="40"/>
        </w:rPr>
        <w:t xml:space="preserve"> </w:t>
      </w:r>
      <w:r w:rsidR="009F60C7" w:rsidRPr="00E34CFB">
        <w:rPr>
          <w:rFonts w:ascii="Arial" w:hAnsi="Arial"/>
          <w:b/>
          <w:sz w:val="40"/>
        </w:rPr>
        <w:t>2018</w:t>
      </w:r>
    </w:p>
    <w:p w14:paraId="0877CF2B" w14:textId="77777777" w:rsidR="001E6A48" w:rsidRPr="00FD2FFF" w:rsidRDefault="001E6A48" w:rsidP="001E6A48">
      <w:pPr>
        <w:jc w:val="center"/>
        <w:outlineLvl w:val="0"/>
        <w:rPr>
          <w:rFonts w:ascii="Arial" w:hAnsi="Arial" w:cs="Arial"/>
          <w:b/>
          <w:bCs/>
          <w:sz w:val="36"/>
          <w:szCs w:val="36"/>
        </w:rPr>
      </w:pPr>
    </w:p>
    <w:p w14:paraId="77536655" w14:textId="77777777" w:rsidR="001E6A48" w:rsidRPr="00FD2FFF" w:rsidRDefault="001E6A48" w:rsidP="001E6A48">
      <w:pPr>
        <w:ind w:left="-360"/>
        <w:rPr>
          <w:rFonts w:ascii="Arial" w:hAnsi="Arial" w:cs="Arial"/>
        </w:rPr>
      </w:pPr>
    </w:p>
    <w:p w14:paraId="5589B02E" w14:textId="77777777" w:rsidR="001E6A48" w:rsidRPr="005870BC" w:rsidRDefault="001E6A48" w:rsidP="005870BC">
      <w:pPr>
        <w:ind w:left="-360"/>
        <w:rPr>
          <w:rFonts w:ascii="Arial" w:hAnsi="Arial"/>
        </w:rPr>
      </w:pPr>
    </w:p>
    <w:p w14:paraId="1E38C4BB" w14:textId="77777777" w:rsidR="001E6A48" w:rsidRPr="00FD2FFF" w:rsidRDefault="001E6A48" w:rsidP="001E6A48">
      <w:pPr>
        <w:ind w:left="-360"/>
        <w:rPr>
          <w:rFonts w:ascii="Arial" w:hAnsi="Arial" w:cs="Arial"/>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07"/>
      </w:tblGrid>
      <w:tr w:rsidR="001E6A48" w:rsidRPr="00FD2FFF" w14:paraId="001A8861" w14:textId="77777777" w:rsidTr="001E6A48">
        <w:trPr>
          <w:trHeight w:val="532"/>
          <w:jc w:val="center"/>
        </w:trPr>
        <w:tc>
          <w:tcPr>
            <w:tcW w:w="3245" w:type="dxa"/>
            <w:shd w:val="clear" w:color="auto" w:fill="1F497D"/>
            <w:vAlign w:val="center"/>
          </w:tcPr>
          <w:p w14:paraId="02E0029E" w14:textId="77777777" w:rsidR="001E6A48" w:rsidRPr="00FD2FFF" w:rsidRDefault="001E6A48" w:rsidP="001E6A48">
            <w:pPr>
              <w:rPr>
                <w:rFonts w:ascii="Arial" w:hAnsi="Arial" w:cs="Arial"/>
                <w:b/>
                <w:bCs/>
                <w:color w:val="FFFFFF"/>
              </w:rPr>
            </w:pPr>
            <w:r w:rsidRPr="00FD2FFF">
              <w:rPr>
                <w:rFonts w:ascii="Arial" w:hAnsi="Arial" w:cs="Arial"/>
                <w:b/>
                <w:bCs/>
                <w:color w:val="FFFFFF"/>
              </w:rPr>
              <w:t>Société de gestion</w:t>
            </w:r>
          </w:p>
        </w:tc>
        <w:tc>
          <w:tcPr>
            <w:tcW w:w="6907" w:type="dxa"/>
            <w:vAlign w:val="center"/>
          </w:tcPr>
          <w:p w14:paraId="66D12237" w14:textId="77777777" w:rsidR="001E6A48" w:rsidRPr="00FD2FFF" w:rsidRDefault="001E6A48" w:rsidP="001E6A48">
            <w:pPr>
              <w:ind w:left="432"/>
              <w:rPr>
                <w:rFonts w:ascii="Arial" w:hAnsi="Arial" w:cs="Arial"/>
              </w:rPr>
            </w:pPr>
          </w:p>
        </w:tc>
      </w:tr>
      <w:tr w:rsidR="001E6A48" w:rsidRPr="00FD2FFF" w14:paraId="46DEDC89" w14:textId="77777777" w:rsidTr="001E6A48">
        <w:trPr>
          <w:trHeight w:val="554"/>
          <w:jc w:val="center"/>
        </w:trPr>
        <w:tc>
          <w:tcPr>
            <w:tcW w:w="3245" w:type="dxa"/>
            <w:shd w:val="clear" w:color="auto" w:fill="1F497D"/>
            <w:vAlign w:val="center"/>
          </w:tcPr>
          <w:p w14:paraId="14EEA70A" w14:textId="77777777" w:rsidR="001E6A48" w:rsidRPr="00FD2FFF" w:rsidRDefault="001E6A48" w:rsidP="001E6A48">
            <w:pPr>
              <w:rPr>
                <w:rFonts w:ascii="Arial" w:hAnsi="Arial" w:cs="Arial"/>
                <w:b/>
                <w:bCs/>
                <w:color w:val="FFFFFF"/>
                <w:sz w:val="20"/>
                <w:szCs w:val="20"/>
              </w:rPr>
            </w:pPr>
            <w:r w:rsidRPr="00FD2FFF">
              <w:rPr>
                <w:rFonts w:ascii="Arial" w:hAnsi="Arial" w:cs="Arial"/>
                <w:b/>
                <w:bCs/>
                <w:color w:val="FFFFFF"/>
                <w:sz w:val="20"/>
                <w:szCs w:val="20"/>
              </w:rPr>
              <w:t>Contact commercial</w:t>
            </w:r>
          </w:p>
        </w:tc>
        <w:tc>
          <w:tcPr>
            <w:tcW w:w="6907" w:type="dxa"/>
            <w:vAlign w:val="center"/>
          </w:tcPr>
          <w:p w14:paraId="228AEE26" w14:textId="77777777" w:rsidR="001E6A48" w:rsidRPr="00FD2FFF" w:rsidRDefault="001E6A48" w:rsidP="001E6A48">
            <w:pPr>
              <w:rPr>
                <w:rFonts w:ascii="Arial" w:hAnsi="Arial" w:cs="Arial"/>
                <w:sz w:val="20"/>
                <w:szCs w:val="20"/>
              </w:rPr>
            </w:pPr>
          </w:p>
        </w:tc>
      </w:tr>
      <w:tr w:rsidR="001E6A48" w:rsidRPr="00FD2FFF" w14:paraId="22FF9DF4" w14:textId="77777777" w:rsidTr="001E6A48">
        <w:trPr>
          <w:trHeight w:val="562"/>
          <w:jc w:val="center"/>
        </w:trPr>
        <w:tc>
          <w:tcPr>
            <w:tcW w:w="3245" w:type="dxa"/>
            <w:shd w:val="clear" w:color="auto" w:fill="1F497D"/>
            <w:vAlign w:val="center"/>
          </w:tcPr>
          <w:p w14:paraId="6EBF50AE"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Titre</w:t>
            </w:r>
          </w:p>
        </w:tc>
        <w:tc>
          <w:tcPr>
            <w:tcW w:w="6907" w:type="dxa"/>
            <w:vAlign w:val="center"/>
          </w:tcPr>
          <w:p w14:paraId="3C87060B" w14:textId="77777777" w:rsidR="001E6A48" w:rsidRPr="00FD2FFF" w:rsidRDefault="001E6A48" w:rsidP="001E6A48">
            <w:pPr>
              <w:rPr>
                <w:rFonts w:ascii="Arial" w:hAnsi="Arial" w:cs="Arial"/>
                <w:sz w:val="20"/>
                <w:szCs w:val="20"/>
              </w:rPr>
            </w:pPr>
          </w:p>
        </w:tc>
      </w:tr>
      <w:tr w:rsidR="001E6A48" w:rsidRPr="00FD2FFF" w14:paraId="592A65CB" w14:textId="77777777" w:rsidTr="001E6A48">
        <w:trPr>
          <w:trHeight w:val="556"/>
          <w:jc w:val="center"/>
        </w:trPr>
        <w:tc>
          <w:tcPr>
            <w:tcW w:w="3245" w:type="dxa"/>
            <w:shd w:val="clear" w:color="auto" w:fill="1F497D"/>
            <w:vAlign w:val="center"/>
          </w:tcPr>
          <w:p w14:paraId="435B57D5"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Email</w:t>
            </w:r>
          </w:p>
        </w:tc>
        <w:tc>
          <w:tcPr>
            <w:tcW w:w="6907" w:type="dxa"/>
            <w:vAlign w:val="center"/>
          </w:tcPr>
          <w:p w14:paraId="22455714" w14:textId="77777777" w:rsidR="001E6A48" w:rsidRPr="00FD2FFF" w:rsidRDefault="001E6A48" w:rsidP="001E6A48">
            <w:pPr>
              <w:rPr>
                <w:rFonts w:ascii="Arial" w:hAnsi="Arial" w:cs="Arial"/>
                <w:sz w:val="20"/>
                <w:szCs w:val="20"/>
              </w:rPr>
            </w:pPr>
          </w:p>
        </w:tc>
      </w:tr>
      <w:tr w:rsidR="001E6A48" w:rsidRPr="00FD2FFF" w14:paraId="3F07C166" w14:textId="77777777" w:rsidTr="001E6A48">
        <w:trPr>
          <w:trHeight w:val="550"/>
          <w:jc w:val="center"/>
        </w:trPr>
        <w:tc>
          <w:tcPr>
            <w:tcW w:w="3245" w:type="dxa"/>
            <w:shd w:val="clear" w:color="auto" w:fill="1F497D"/>
            <w:vAlign w:val="center"/>
          </w:tcPr>
          <w:p w14:paraId="4A8FFA2E"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Telephone</w:t>
            </w:r>
          </w:p>
        </w:tc>
        <w:tc>
          <w:tcPr>
            <w:tcW w:w="6907" w:type="dxa"/>
            <w:vAlign w:val="center"/>
          </w:tcPr>
          <w:p w14:paraId="107DA3F6" w14:textId="77777777" w:rsidR="001E6A48" w:rsidRPr="00FD2FFF" w:rsidRDefault="001E6A48" w:rsidP="001E6A48">
            <w:pPr>
              <w:rPr>
                <w:rFonts w:ascii="Arial" w:hAnsi="Arial" w:cs="Arial"/>
                <w:sz w:val="20"/>
                <w:szCs w:val="20"/>
              </w:rPr>
            </w:pPr>
          </w:p>
        </w:tc>
      </w:tr>
      <w:tr w:rsidR="001E6A48" w:rsidRPr="00FD2FFF" w14:paraId="60D9F161" w14:textId="77777777" w:rsidTr="001E6A48">
        <w:trPr>
          <w:trHeight w:val="558"/>
          <w:jc w:val="center"/>
        </w:trPr>
        <w:tc>
          <w:tcPr>
            <w:tcW w:w="3245" w:type="dxa"/>
            <w:shd w:val="clear" w:color="auto" w:fill="1F497D"/>
            <w:vAlign w:val="center"/>
          </w:tcPr>
          <w:p w14:paraId="27934644"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Fax</w:t>
            </w:r>
          </w:p>
        </w:tc>
        <w:tc>
          <w:tcPr>
            <w:tcW w:w="6907" w:type="dxa"/>
            <w:vAlign w:val="center"/>
          </w:tcPr>
          <w:p w14:paraId="57FB5ADF" w14:textId="77777777" w:rsidR="001E6A48" w:rsidRPr="00FD2FFF" w:rsidRDefault="001E6A48" w:rsidP="001E6A48">
            <w:pPr>
              <w:rPr>
                <w:rFonts w:ascii="Arial" w:hAnsi="Arial" w:cs="Arial"/>
                <w:sz w:val="20"/>
                <w:szCs w:val="20"/>
              </w:rPr>
            </w:pPr>
          </w:p>
        </w:tc>
      </w:tr>
      <w:tr w:rsidR="001E6A48" w:rsidRPr="00FD2FFF" w14:paraId="40347F0E" w14:textId="77777777" w:rsidTr="001E6A48">
        <w:trPr>
          <w:trHeight w:val="566"/>
          <w:jc w:val="center"/>
        </w:trPr>
        <w:tc>
          <w:tcPr>
            <w:tcW w:w="3245" w:type="dxa"/>
            <w:shd w:val="clear" w:color="auto" w:fill="1F497D"/>
            <w:vAlign w:val="center"/>
          </w:tcPr>
          <w:p w14:paraId="240E044F"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Adresse</w:t>
            </w:r>
          </w:p>
        </w:tc>
        <w:tc>
          <w:tcPr>
            <w:tcW w:w="6907" w:type="dxa"/>
            <w:vAlign w:val="center"/>
          </w:tcPr>
          <w:p w14:paraId="48C81E05" w14:textId="77777777" w:rsidR="001E6A48" w:rsidRPr="00FD2FFF" w:rsidRDefault="001E6A48" w:rsidP="001E6A48">
            <w:pPr>
              <w:rPr>
                <w:rFonts w:ascii="Arial" w:hAnsi="Arial" w:cs="Arial"/>
                <w:sz w:val="20"/>
                <w:szCs w:val="20"/>
              </w:rPr>
            </w:pPr>
          </w:p>
        </w:tc>
      </w:tr>
      <w:tr w:rsidR="001E6A48" w:rsidRPr="00FD2FFF" w14:paraId="18047843" w14:textId="77777777" w:rsidTr="001E6A48">
        <w:trPr>
          <w:trHeight w:val="502"/>
          <w:jc w:val="center"/>
        </w:trPr>
        <w:tc>
          <w:tcPr>
            <w:tcW w:w="3245" w:type="dxa"/>
            <w:shd w:val="clear" w:color="auto" w:fill="1F497D"/>
            <w:vAlign w:val="center"/>
          </w:tcPr>
          <w:p w14:paraId="38FB22BD" w14:textId="77777777" w:rsidR="001E6A48" w:rsidRPr="00FD2FFF" w:rsidRDefault="001E6A48" w:rsidP="001E6A48">
            <w:pPr>
              <w:rPr>
                <w:rFonts w:ascii="Arial" w:hAnsi="Arial" w:cs="Arial"/>
                <w:color w:val="FFFFFF"/>
                <w:sz w:val="20"/>
                <w:szCs w:val="20"/>
              </w:rPr>
            </w:pPr>
            <w:r w:rsidRPr="00FD2FFF">
              <w:rPr>
                <w:rFonts w:ascii="Arial" w:hAnsi="Arial" w:cs="Arial"/>
                <w:color w:val="FFFFFF"/>
                <w:sz w:val="20"/>
                <w:szCs w:val="20"/>
              </w:rPr>
              <w:t>Adresse site internet</w:t>
            </w:r>
          </w:p>
        </w:tc>
        <w:tc>
          <w:tcPr>
            <w:tcW w:w="6907" w:type="dxa"/>
            <w:vAlign w:val="center"/>
          </w:tcPr>
          <w:p w14:paraId="157080A8" w14:textId="77777777" w:rsidR="001E6A48" w:rsidRPr="00FD2FFF" w:rsidRDefault="001E6A48" w:rsidP="001E6A48">
            <w:pPr>
              <w:rPr>
                <w:rFonts w:ascii="Arial" w:hAnsi="Arial" w:cs="Arial"/>
                <w:sz w:val="20"/>
                <w:szCs w:val="20"/>
              </w:rPr>
            </w:pPr>
          </w:p>
        </w:tc>
      </w:tr>
    </w:tbl>
    <w:p w14:paraId="7E8663E6" w14:textId="77777777" w:rsidR="001E6A48" w:rsidRPr="00FD2FFF" w:rsidRDefault="001E6A48" w:rsidP="001E6A48">
      <w:pPr>
        <w:rPr>
          <w:rFonts w:ascii="Arial" w:hAnsi="Arial" w:cs="Arial"/>
        </w:rPr>
      </w:pPr>
    </w:p>
    <w:p w14:paraId="04B36C4A" w14:textId="77777777" w:rsidR="001E6A48" w:rsidRPr="00FD2FFF" w:rsidRDefault="001E6A48" w:rsidP="001E6A48">
      <w:pPr>
        <w:rPr>
          <w:rFonts w:ascii="Arial" w:hAnsi="Arial" w:cs="Arial"/>
          <w:sz w:val="20"/>
          <w:szCs w:val="20"/>
        </w:rPr>
      </w:pPr>
    </w:p>
    <w:p w14:paraId="724DFE90" w14:textId="77777777" w:rsidR="001E6A48" w:rsidRPr="00FD2FFF" w:rsidRDefault="001E6A48" w:rsidP="001E6A48">
      <w:pPr>
        <w:rPr>
          <w:rFonts w:ascii="Arial" w:hAnsi="Arial" w:cs="Arial"/>
          <w:sz w:val="20"/>
          <w:szCs w:val="20"/>
        </w:rPr>
      </w:pPr>
    </w:p>
    <w:p w14:paraId="352BD68B" w14:textId="77777777" w:rsidR="001E6A48" w:rsidRPr="00FD2FFF" w:rsidRDefault="001E6A48" w:rsidP="001E6A48">
      <w:pPr>
        <w:rPr>
          <w:rFonts w:ascii="Arial" w:hAnsi="Arial" w:cs="Arial"/>
          <w:sz w:val="20"/>
          <w:szCs w:val="20"/>
        </w:rPr>
        <w:sectPr w:rsidR="001E6A48" w:rsidRPr="00FD2FFF" w:rsidSect="001E6A48">
          <w:headerReference w:type="default" r:id="rId10"/>
          <w:footerReference w:type="even" r:id="rId11"/>
          <w:footerReference w:type="default" r:id="rId12"/>
          <w:pgSz w:w="11906" w:h="16838"/>
          <w:pgMar w:top="1135" w:right="1416" w:bottom="1417" w:left="1440" w:header="708" w:footer="708" w:gutter="0"/>
          <w:cols w:space="708"/>
          <w:docGrid w:linePitch="360"/>
        </w:sectPr>
      </w:pPr>
    </w:p>
    <w:p w14:paraId="6DD272A0" w14:textId="77777777" w:rsidR="001E6A48" w:rsidRPr="00FD2FFF" w:rsidRDefault="001E6A48" w:rsidP="001E6A48">
      <w:pPr>
        <w:outlineLvl w:val="0"/>
        <w:rPr>
          <w:rFonts w:ascii="Arial" w:hAnsi="Arial" w:cs="Arial"/>
          <w:b/>
          <w:bCs/>
          <w:sz w:val="28"/>
          <w:szCs w:val="28"/>
        </w:rPr>
      </w:pPr>
      <w:r w:rsidRPr="00FD2FFF">
        <w:rPr>
          <w:rFonts w:ascii="Arial" w:hAnsi="Arial" w:cs="Arial"/>
          <w:b/>
          <w:bCs/>
          <w:sz w:val="28"/>
          <w:szCs w:val="28"/>
        </w:rPr>
        <w:lastRenderedPageBreak/>
        <w:t>I - Informations générales sur la société</w:t>
      </w:r>
    </w:p>
    <w:p w14:paraId="3D84660D" w14:textId="77777777" w:rsidR="001E6A48" w:rsidRPr="00FD2FFF" w:rsidRDefault="001E6A48" w:rsidP="001E6A48">
      <w:pPr>
        <w:ind w:left="360"/>
        <w:rPr>
          <w:rFonts w:ascii="Arial" w:hAnsi="Arial" w:cs="Arial"/>
        </w:rPr>
      </w:pPr>
    </w:p>
    <w:p w14:paraId="1B4BD95E" w14:textId="77777777" w:rsidR="001E6A48" w:rsidRPr="00FD2FFF" w:rsidRDefault="001E6A48" w:rsidP="001E6A48">
      <w:pPr>
        <w:ind w:left="360"/>
        <w:rPr>
          <w:rFonts w:ascii="Arial" w:hAnsi="Arial" w:cs="Arial"/>
        </w:rPr>
      </w:pPr>
    </w:p>
    <w:p w14:paraId="47DE9A0E" w14:textId="77777777" w:rsidR="001E6A48" w:rsidRPr="00FD2FFF" w:rsidRDefault="001E6A48" w:rsidP="001E6A48">
      <w:pPr>
        <w:numPr>
          <w:ilvl w:val="0"/>
          <w:numId w:val="9"/>
        </w:numPr>
        <w:tabs>
          <w:tab w:val="clear" w:pos="720"/>
        </w:tabs>
        <w:ind w:left="360" w:hanging="66"/>
        <w:jc w:val="both"/>
        <w:rPr>
          <w:rFonts w:ascii="Arial" w:hAnsi="Arial" w:cs="Arial"/>
          <w:color w:val="1F497D"/>
        </w:rPr>
      </w:pPr>
      <w:r w:rsidRPr="00FD2FFF">
        <w:rPr>
          <w:rFonts w:ascii="Arial" w:hAnsi="Arial" w:cs="Arial"/>
          <w:b/>
          <w:color w:val="1F497D"/>
        </w:rPr>
        <w:t xml:space="preserve">Description de la société </w:t>
      </w:r>
    </w:p>
    <w:p w14:paraId="41C8D9B0" w14:textId="77777777" w:rsidR="001E6A48" w:rsidRPr="00FD2FFF" w:rsidRDefault="001E6A48" w:rsidP="001E6A48">
      <w:pPr>
        <w:jc w:val="both"/>
        <w:rPr>
          <w:rFonts w:ascii="Arial" w:hAnsi="Arial" w:cs="Arial"/>
          <w:b/>
          <w:color w:val="1F497D"/>
        </w:rPr>
      </w:pPr>
    </w:p>
    <w:p w14:paraId="5153FD2B" w14:textId="77777777" w:rsidR="001E6A48" w:rsidRPr="00FD2FFF" w:rsidRDefault="001E6A48" w:rsidP="00B90AAA">
      <w:pPr>
        <w:numPr>
          <w:ilvl w:val="0"/>
          <w:numId w:val="12"/>
        </w:numPr>
        <w:jc w:val="both"/>
        <w:rPr>
          <w:rFonts w:ascii="Arial" w:hAnsi="Arial" w:cs="Arial"/>
        </w:rPr>
      </w:pPr>
      <w:r w:rsidRPr="00FD2FFF">
        <w:rPr>
          <w:rFonts w:ascii="Arial" w:hAnsi="Arial" w:cs="Arial"/>
        </w:rPr>
        <w:t>Fiche synthétique</w:t>
      </w:r>
    </w:p>
    <w:p w14:paraId="1E24385C" w14:textId="77777777" w:rsidR="001E6A48" w:rsidRPr="00FD2FFF" w:rsidRDefault="001E6A48" w:rsidP="001E6A48">
      <w:pPr>
        <w:jc w:val="both"/>
        <w:rPr>
          <w:rFonts w:ascii="Arial" w:hAnsi="Arial" w:cs="Arial"/>
          <w:color w:val="1F497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3502"/>
      </w:tblGrid>
      <w:tr w:rsidR="001E6A48" w:rsidRPr="00FD2FFF" w14:paraId="26A0BC87" w14:textId="77777777" w:rsidTr="001E6A48">
        <w:trPr>
          <w:trHeight w:val="397"/>
          <w:jc w:val="center"/>
        </w:trPr>
        <w:tc>
          <w:tcPr>
            <w:tcW w:w="4268" w:type="dxa"/>
            <w:tcBorders>
              <w:left w:val="single" w:sz="4" w:space="0" w:color="auto"/>
            </w:tcBorders>
            <w:shd w:val="clear" w:color="auto" w:fill="1F497D"/>
            <w:vAlign w:val="center"/>
          </w:tcPr>
          <w:p w14:paraId="6E92DDD0"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Nom</w:t>
            </w:r>
          </w:p>
        </w:tc>
        <w:tc>
          <w:tcPr>
            <w:tcW w:w="3502" w:type="dxa"/>
            <w:vAlign w:val="center"/>
          </w:tcPr>
          <w:p w14:paraId="13545DD7" w14:textId="77777777" w:rsidR="001E6A48" w:rsidRPr="00FD2FFF" w:rsidRDefault="001E6A48" w:rsidP="001E6A48">
            <w:pPr>
              <w:ind w:left="720"/>
              <w:rPr>
                <w:rFonts w:ascii="Arial" w:hAnsi="Arial" w:cs="Arial"/>
              </w:rPr>
            </w:pPr>
          </w:p>
        </w:tc>
      </w:tr>
      <w:tr w:rsidR="001E6A48" w:rsidRPr="00FD2FFF" w14:paraId="54CD6014" w14:textId="77777777" w:rsidTr="001E6A48">
        <w:trPr>
          <w:trHeight w:val="397"/>
          <w:jc w:val="center"/>
        </w:trPr>
        <w:tc>
          <w:tcPr>
            <w:tcW w:w="4268" w:type="dxa"/>
            <w:tcBorders>
              <w:left w:val="single" w:sz="4" w:space="0" w:color="auto"/>
            </w:tcBorders>
            <w:shd w:val="clear" w:color="auto" w:fill="1F497D"/>
            <w:vAlign w:val="center"/>
          </w:tcPr>
          <w:p w14:paraId="7F6D3C17"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Forme juridique</w:t>
            </w:r>
          </w:p>
        </w:tc>
        <w:tc>
          <w:tcPr>
            <w:tcW w:w="3502" w:type="dxa"/>
            <w:vAlign w:val="center"/>
          </w:tcPr>
          <w:p w14:paraId="1CA72F46" w14:textId="77777777" w:rsidR="001E6A48" w:rsidRPr="00FD2FFF" w:rsidRDefault="001E6A48" w:rsidP="001E6A48">
            <w:pPr>
              <w:ind w:left="720"/>
              <w:rPr>
                <w:rFonts w:ascii="Arial" w:hAnsi="Arial" w:cs="Arial"/>
              </w:rPr>
            </w:pPr>
          </w:p>
        </w:tc>
      </w:tr>
      <w:tr w:rsidR="001E6A48" w:rsidRPr="00FD2FFF" w14:paraId="0B8A9B60" w14:textId="77777777" w:rsidTr="001E6A48">
        <w:trPr>
          <w:trHeight w:val="397"/>
          <w:jc w:val="center"/>
        </w:trPr>
        <w:tc>
          <w:tcPr>
            <w:tcW w:w="4268" w:type="dxa"/>
            <w:tcBorders>
              <w:left w:val="single" w:sz="4" w:space="0" w:color="auto"/>
            </w:tcBorders>
            <w:shd w:val="clear" w:color="auto" w:fill="1F497D"/>
            <w:vAlign w:val="center"/>
          </w:tcPr>
          <w:p w14:paraId="65EBBC53"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Date de création</w:t>
            </w:r>
          </w:p>
        </w:tc>
        <w:tc>
          <w:tcPr>
            <w:tcW w:w="3502" w:type="dxa"/>
            <w:vAlign w:val="center"/>
          </w:tcPr>
          <w:p w14:paraId="1FA4ACEC" w14:textId="77777777" w:rsidR="001E6A48" w:rsidRPr="00FD2FFF" w:rsidRDefault="001E6A48" w:rsidP="001E6A48">
            <w:pPr>
              <w:ind w:left="720"/>
              <w:rPr>
                <w:rFonts w:ascii="Arial" w:hAnsi="Arial" w:cs="Arial"/>
              </w:rPr>
            </w:pPr>
          </w:p>
        </w:tc>
      </w:tr>
      <w:tr w:rsidR="001E6A48" w:rsidRPr="00FD2FFF" w14:paraId="290D63FB" w14:textId="77777777" w:rsidTr="001E6A48">
        <w:trPr>
          <w:trHeight w:val="397"/>
          <w:jc w:val="center"/>
        </w:trPr>
        <w:tc>
          <w:tcPr>
            <w:tcW w:w="4268" w:type="dxa"/>
            <w:tcBorders>
              <w:left w:val="single" w:sz="4" w:space="0" w:color="auto"/>
            </w:tcBorders>
            <w:shd w:val="clear" w:color="auto" w:fill="1F497D"/>
            <w:vAlign w:val="center"/>
          </w:tcPr>
          <w:p w14:paraId="5F7769D8"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Numéro d’enregistrement (RCS)</w:t>
            </w:r>
          </w:p>
        </w:tc>
        <w:tc>
          <w:tcPr>
            <w:tcW w:w="3502" w:type="dxa"/>
            <w:vAlign w:val="center"/>
          </w:tcPr>
          <w:p w14:paraId="0324779D" w14:textId="77777777" w:rsidR="001E6A48" w:rsidRPr="00FD2FFF" w:rsidRDefault="001E6A48" w:rsidP="001E6A48">
            <w:pPr>
              <w:ind w:left="720"/>
              <w:rPr>
                <w:rFonts w:ascii="Arial" w:hAnsi="Arial" w:cs="Arial"/>
              </w:rPr>
            </w:pPr>
          </w:p>
        </w:tc>
      </w:tr>
      <w:tr w:rsidR="001E6A48" w:rsidRPr="00FD2FFF" w14:paraId="25E90803" w14:textId="77777777" w:rsidTr="001E6A48">
        <w:trPr>
          <w:trHeight w:val="397"/>
          <w:jc w:val="center"/>
        </w:trPr>
        <w:tc>
          <w:tcPr>
            <w:tcW w:w="4268" w:type="dxa"/>
            <w:tcBorders>
              <w:left w:val="single" w:sz="4" w:space="0" w:color="auto"/>
            </w:tcBorders>
            <w:shd w:val="clear" w:color="auto" w:fill="1F497D"/>
            <w:vAlign w:val="center"/>
          </w:tcPr>
          <w:p w14:paraId="01C15288"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Localisation principale</w:t>
            </w:r>
          </w:p>
        </w:tc>
        <w:tc>
          <w:tcPr>
            <w:tcW w:w="3502" w:type="dxa"/>
            <w:vAlign w:val="center"/>
          </w:tcPr>
          <w:p w14:paraId="7087D451" w14:textId="77777777" w:rsidR="001E6A48" w:rsidRPr="00FD2FFF" w:rsidRDefault="001E6A48" w:rsidP="001E6A48">
            <w:pPr>
              <w:ind w:left="720"/>
              <w:rPr>
                <w:rFonts w:ascii="Arial" w:hAnsi="Arial" w:cs="Arial"/>
              </w:rPr>
            </w:pPr>
          </w:p>
        </w:tc>
      </w:tr>
      <w:tr w:rsidR="001E6A48" w:rsidRPr="00FD2FFF" w14:paraId="3F0890C3" w14:textId="77777777" w:rsidTr="001E6A48">
        <w:trPr>
          <w:trHeight w:val="397"/>
          <w:jc w:val="center"/>
        </w:trPr>
        <w:tc>
          <w:tcPr>
            <w:tcW w:w="4268" w:type="dxa"/>
            <w:tcBorders>
              <w:left w:val="single" w:sz="4" w:space="0" w:color="auto"/>
            </w:tcBorders>
            <w:shd w:val="clear" w:color="auto" w:fill="1F497D"/>
            <w:vAlign w:val="center"/>
          </w:tcPr>
          <w:p w14:paraId="77E52ABC"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Autres implantations</w:t>
            </w:r>
          </w:p>
        </w:tc>
        <w:tc>
          <w:tcPr>
            <w:tcW w:w="3502" w:type="dxa"/>
            <w:vAlign w:val="center"/>
          </w:tcPr>
          <w:p w14:paraId="2DA571B9" w14:textId="77777777" w:rsidR="001E6A48" w:rsidRPr="00FD2FFF" w:rsidRDefault="001E6A48" w:rsidP="001E6A48">
            <w:pPr>
              <w:ind w:left="720"/>
              <w:rPr>
                <w:rFonts w:ascii="Arial" w:hAnsi="Arial" w:cs="Arial"/>
              </w:rPr>
            </w:pPr>
          </w:p>
        </w:tc>
      </w:tr>
      <w:tr w:rsidR="001E6A48" w:rsidRPr="00FD2FFF" w14:paraId="2775D279" w14:textId="77777777" w:rsidTr="001E6A48">
        <w:trPr>
          <w:trHeight w:val="397"/>
          <w:jc w:val="center"/>
        </w:trPr>
        <w:tc>
          <w:tcPr>
            <w:tcW w:w="4268" w:type="dxa"/>
            <w:tcBorders>
              <w:left w:val="single" w:sz="4" w:space="0" w:color="auto"/>
            </w:tcBorders>
            <w:shd w:val="clear" w:color="auto" w:fill="1F497D"/>
            <w:vAlign w:val="center"/>
          </w:tcPr>
          <w:p w14:paraId="46A6586A" w14:textId="7DCB39E2"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Autorité de tutelle / Agrément</w:t>
            </w:r>
            <w:r w:rsidR="00532328">
              <w:rPr>
                <w:rFonts w:ascii="Arial" w:hAnsi="Arial" w:cs="Arial"/>
                <w:color w:val="FFFFFF"/>
                <w:sz w:val="20"/>
                <w:szCs w:val="20"/>
              </w:rPr>
              <w:t xml:space="preserve"> </w:t>
            </w:r>
            <w:r w:rsidRPr="00FD2FFF">
              <w:rPr>
                <w:rFonts w:ascii="Arial" w:hAnsi="Arial" w:cs="Arial"/>
                <w:color w:val="FFFFFF"/>
                <w:sz w:val="20"/>
                <w:szCs w:val="20"/>
              </w:rPr>
              <w:t>: numéro et date</w:t>
            </w:r>
          </w:p>
        </w:tc>
        <w:tc>
          <w:tcPr>
            <w:tcW w:w="3502" w:type="dxa"/>
            <w:vAlign w:val="center"/>
          </w:tcPr>
          <w:p w14:paraId="769AB099" w14:textId="77777777" w:rsidR="001E6A48" w:rsidRPr="00FD2FFF" w:rsidRDefault="001E6A48" w:rsidP="001E6A48">
            <w:pPr>
              <w:ind w:left="180"/>
              <w:rPr>
                <w:rFonts w:ascii="Arial" w:hAnsi="Arial" w:cs="Arial"/>
              </w:rPr>
            </w:pPr>
          </w:p>
        </w:tc>
      </w:tr>
      <w:tr w:rsidR="001E6A48" w:rsidRPr="00FD2FFF" w14:paraId="77674A0E" w14:textId="77777777" w:rsidTr="001E6A48">
        <w:trPr>
          <w:trHeight w:val="397"/>
          <w:jc w:val="center"/>
        </w:trPr>
        <w:tc>
          <w:tcPr>
            <w:tcW w:w="4268" w:type="dxa"/>
            <w:tcBorders>
              <w:left w:val="single" w:sz="4" w:space="0" w:color="auto"/>
            </w:tcBorders>
            <w:shd w:val="clear" w:color="auto" w:fill="1F497D"/>
            <w:vAlign w:val="center"/>
          </w:tcPr>
          <w:p w14:paraId="6E182D38"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Agrément FATCA : numéro et date</w:t>
            </w:r>
          </w:p>
        </w:tc>
        <w:tc>
          <w:tcPr>
            <w:tcW w:w="3502" w:type="dxa"/>
            <w:vAlign w:val="center"/>
          </w:tcPr>
          <w:p w14:paraId="308B9F34" w14:textId="77777777" w:rsidR="001E6A48" w:rsidRPr="00FD2FFF" w:rsidRDefault="001E6A48" w:rsidP="001E6A48">
            <w:pPr>
              <w:ind w:left="180"/>
              <w:rPr>
                <w:rFonts w:ascii="Arial" w:hAnsi="Arial" w:cs="Arial"/>
              </w:rPr>
            </w:pPr>
          </w:p>
        </w:tc>
      </w:tr>
      <w:tr w:rsidR="001E6A48" w:rsidRPr="00FD2FFF" w14:paraId="1D5709B3" w14:textId="77777777" w:rsidTr="001E6A48">
        <w:trPr>
          <w:trHeight w:val="397"/>
          <w:jc w:val="center"/>
        </w:trPr>
        <w:tc>
          <w:tcPr>
            <w:tcW w:w="4268" w:type="dxa"/>
            <w:tcBorders>
              <w:left w:val="single" w:sz="4" w:space="0" w:color="auto"/>
            </w:tcBorders>
            <w:shd w:val="clear" w:color="auto" w:fill="1F497D"/>
            <w:vAlign w:val="center"/>
          </w:tcPr>
          <w:p w14:paraId="5090F5D1"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Agrément AIFM : numéro et date</w:t>
            </w:r>
          </w:p>
        </w:tc>
        <w:tc>
          <w:tcPr>
            <w:tcW w:w="3502" w:type="dxa"/>
            <w:vAlign w:val="center"/>
          </w:tcPr>
          <w:p w14:paraId="64334125" w14:textId="77777777" w:rsidR="001E6A48" w:rsidRPr="00FD2FFF" w:rsidRDefault="001E6A48" w:rsidP="001E6A48">
            <w:pPr>
              <w:ind w:left="180"/>
              <w:rPr>
                <w:rFonts w:ascii="Arial" w:hAnsi="Arial" w:cs="Arial"/>
              </w:rPr>
            </w:pPr>
          </w:p>
        </w:tc>
      </w:tr>
      <w:tr w:rsidR="001E6A48" w:rsidRPr="00FD2FFF" w14:paraId="6A838B14" w14:textId="77777777" w:rsidTr="001E6A48">
        <w:trPr>
          <w:trHeight w:val="397"/>
          <w:jc w:val="center"/>
        </w:trPr>
        <w:tc>
          <w:tcPr>
            <w:tcW w:w="4268" w:type="dxa"/>
            <w:tcBorders>
              <w:left w:val="single" w:sz="4" w:space="0" w:color="auto"/>
            </w:tcBorders>
            <w:shd w:val="clear" w:color="auto" w:fill="1F497D"/>
            <w:vAlign w:val="center"/>
          </w:tcPr>
          <w:p w14:paraId="2F1BE907" w14:textId="77777777" w:rsidR="001E6A48" w:rsidRPr="00FD2FFF" w:rsidRDefault="001E6A48" w:rsidP="001E6A48">
            <w:pPr>
              <w:ind w:left="180"/>
              <w:rPr>
                <w:rFonts w:ascii="Arial" w:hAnsi="Arial" w:cs="Arial"/>
                <w:color w:val="FFFFFF"/>
                <w:sz w:val="20"/>
                <w:szCs w:val="20"/>
              </w:rPr>
            </w:pPr>
            <w:r w:rsidRPr="00FD2FFF">
              <w:rPr>
                <w:rFonts w:ascii="Arial" w:hAnsi="Arial" w:cs="Arial"/>
                <w:color w:val="FFFFFF"/>
                <w:sz w:val="20"/>
                <w:szCs w:val="20"/>
              </w:rPr>
              <w:t>Autres agréments : numéro et date</w:t>
            </w:r>
          </w:p>
        </w:tc>
        <w:tc>
          <w:tcPr>
            <w:tcW w:w="3502" w:type="dxa"/>
            <w:vAlign w:val="center"/>
          </w:tcPr>
          <w:p w14:paraId="5CC77294" w14:textId="77777777" w:rsidR="001E6A48" w:rsidRPr="00FD2FFF" w:rsidRDefault="001E6A48" w:rsidP="001E6A48">
            <w:pPr>
              <w:ind w:left="180"/>
              <w:rPr>
                <w:rFonts w:ascii="Arial" w:hAnsi="Arial" w:cs="Arial"/>
              </w:rPr>
            </w:pPr>
          </w:p>
        </w:tc>
      </w:tr>
      <w:tr w:rsidR="00907D7C" w:rsidRPr="00FD2FFF" w14:paraId="27E54A76" w14:textId="77777777" w:rsidTr="001E6A48">
        <w:trPr>
          <w:trHeight w:val="397"/>
          <w:jc w:val="center"/>
        </w:trPr>
        <w:tc>
          <w:tcPr>
            <w:tcW w:w="4268" w:type="dxa"/>
            <w:tcBorders>
              <w:left w:val="single" w:sz="4" w:space="0" w:color="auto"/>
            </w:tcBorders>
            <w:shd w:val="clear" w:color="auto" w:fill="1F497D"/>
            <w:vAlign w:val="center"/>
          </w:tcPr>
          <w:p w14:paraId="27163A2A" w14:textId="275DAFAA" w:rsidR="00907D7C" w:rsidRPr="00FD2FFF" w:rsidRDefault="00907D7C" w:rsidP="001E6A48">
            <w:pPr>
              <w:ind w:left="180"/>
              <w:rPr>
                <w:rFonts w:ascii="Arial" w:hAnsi="Arial" w:cs="Arial"/>
                <w:color w:val="FFFFFF"/>
                <w:sz w:val="20"/>
                <w:szCs w:val="20"/>
              </w:rPr>
            </w:pPr>
            <w:r>
              <w:rPr>
                <w:rFonts w:ascii="Arial" w:hAnsi="Arial" w:cs="Arial"/>
                <w:color w:val="FFFFFF"/>
                <w:sz w:val="20"/>
                <w:szCs w:val="20"/>
              </w:rPr>
              <w:t>Asujettissement de la société à la TVA (O/N)</w:t>
            </w:r>
          </w:p>
        </w:tc>
        <w:tc>
          <w:tcPr>
            <w:tcW w:w="3502" w:type="dxa"/>
            <w:vAlign w:val="center"/>
          </w:tcPr>
          <w:p w14:paraId="1AC237D9" w14:textId="77777777" w:rsidR="00907D7C" w:rsidRPr="00FD2FFF" w:rsidRDefault="00907D7C" w:rsidP="001E6A48">
            <w:pPr>
              <w:ind w:left="180"/>
              <w:rPr>
                <w:rFonts w:ascii="Arial" w:hAnsi="Arial" w:cs="Arial"/>
              </w:rPr>
            </w:pPr>
          </w:p>
        </w:tc>
      </w:tr>
    </w:tbl>
    <w:p w14:paraId="537B6D02" w14:textId="77777777" w:rsidR="001E6A48" w:rsidRPr="00FD2FFF" w:rsidRDefault="001E6A48" w:rsidP="001E6A48">
      <w:pPr>
        <w:ind w:left="180"/>
        <w:jc w:val="both"/>
        <w:rPr>
          <w:rFonts w:ascii="Arial" w:hAnsi="Arial" w:cs="Arial"/>
        </w:rPr>
      </w:pPr>
    </w:p>
    <w:p w14:paraId="4111D166" w14:textId="77777777" w:rsidR="001E6A48" w:rsidRPr="00FD2FFF" w:rsidRDefault="001E6A48" w:rsidP="00B90AAA">
      <w:pPr>
        <w:numPr>
          <w:ilvl w:val="0"/>
          <w:numId w:val="12"/>
        </w:numPr>
        <w:jc w:val="both"/>
        <w:rPr>
          <w:rFonts w:ascii="Arial" w:hAnsi="Arial" w:cs="Arial"/>
        </w:rPr>
      </w:pPr>
      <w:r w:rsidRPr="00FD2FFF">
        <w:rPr>
          <w:rFonts w:ascii="Arial" w:hAnsi="Arial" w:cs="Arial"/>
        </w:rPr>
        <w:t>Présenter les activités agréées au sein de la société</w:t>
      </w:r>
    </w:p>
    <w:p w14:paraId="639B1091" w14:textId="77777777" w:rsidR="001E6A48" w:rsidRPr="00FD2FFF" w:rsidRDefault="001E6A48" w:rsidP="001E6A48">
      <w:pPr>
        <w:jc w:val="both"/>
        <w:rPr>
          <w:rFonts w:ascii="Arial" w:hAnsi="Arial" w:cs="Arial"/>
          <w:b/>
          <w:color w:val="1F497D"/>
        </w:rPr>
      </w:pPr>
    </w:p>
    <w:p w14:paraId="4ED774B3" w14:textId="77777777" w:rsidR="001E6A48" w:rsidRPr="00FD2FFF" w:rsidRDefault="001E6A48" w:rsidP="001E6A48">
      <w:pPr>
        <w:ind w:left="720"/>
        <w:jc w:val="both"/>
        <w:rPr>
          <w:rFonts w:ascii="Arial" w:hAnsi="Arial" w:cs="Arial"/>
        </w:rPr>
      </w:pPr>
    </w:p>
    <w:p w14:paraId="3AA4D1B1" w14:textId="77777777" w:rsidR="001E6A48" w:rsidRPr="00FD2FFF" w:rsidRDefault="008A43A9" w:rsidP="001E6A48">
      <w:pPr>
        <w:numPr>
          <w:ilvl w:val="0"/>
          <w:numId w:val="9"/>
        </w:numPr>
        <w:jc w:val="both"/>
        <w:rPr>
          <w:rFonts w:ascii="Arial" w:hAnsi="Arial" w:cs="Arial"/>
          <w:b/>
          <w:color w:val="1F497D"/>
        </w:rPr>
      </w:pPr>
      <w:r>
        <w:rPr>
          <w:rFonts w:ascii="Arial" w:hAnsi="Arial" w:cs="Arial"/>
          <w:b/>
          <w:color w:val="1F497D"/>
        </w:rPr>
        <w:t xml:space="preserve">Gouvernance / </w:t>
      </w:r>
      <w:r w:rsidR="001E6A48" w:rsidRPr="00FD2FFF">
        <w:rPr>
          <w:rFonts w:ascii="Arial" w:hAnsi="Arial" w:cs="Arial"/>
          <w:b/>
          <w:color w:val="1F497D"/>
        </w:rPr>
        <w:t>Structure du capital de la société / Données financières</w:t>
      </w:r>
    </w:p>
    <w:p w14:paraId="600D44E5" w14:textId="77777777" w:rsidR="001E6A48" w:rsidRDefault="001E6A48" w:rsidP="001E6A48">
      <w:pPr>
        <w:ind w:left="720"/>
        <w:jc w:val="both"/>
        <w:rPr>
          <w:rFonts w:ascii="Arial" w:hAnsi="Arial" w:cs="Arial"/>
        </w:rPr>
      </w:pPr>
    </w:p>
    <w:p w14:paraId="7818FDF9" w14:textId="77777777" w:rsidR="00521004" w:rsidRDefault="00521004" w:rsidP="00D855D6">
      <w:pPr>
        <w:ind w:left="720"/>
        <w:jc w:val="both"/>
        <w:rPr>
          <w:rFonts w:ascii="Arial" w:hAnsi="Arial" w:cs="Arial"/>
        </w:rPr>
      </w:pPr>
    </w:p>
    <w:p w14:paraId="71D4322A" w14:textId="5DC9CBAC" w:rsidR="00081D36" w:rsidRPr="00F73485" w:rsidRDefault="00081D36" w:rsidP="00B90AAA">
      <w:pPr>
        <w:numPr>
          <w:ilvl w:val="0"/>
          <w:numId w:val="12"/>
        </w:numPr>
        <w:jc w:val="both"/>
        <w:rPr>
          <w:rFonts w:ascii="Arial" w:hAnsi="Arial" w:cs="Arial"/>
        </w:rPr>
      </w:pPr>
      <w:r w:rsidRPr="00F73485">
        <w:rPr>
          <w:rFonts w:ascii="Arial" w:hAnsi="Arial" w:cs="Arial"/>
        </w:rPr>
        <w:t>Mentionner</w:t>
      </w:r>
      <w:r w:rsidR="001E6A48" w:rsidRPr="00F73485">
        <w:rPr>
          <w:rFonts w:ascii="Arial" w:hAnsi="Arial" w:cs="Arial"/>
        </w:rPr>
        <w:t xml:space="preserve"> </w:t>
      </w:r>
      <w:r w:rsidRPr="00F73485">
        <w:rPr>
          <w:rFonts w:ascii="Arial" w:hAnsi="Arial" w:cs="Arial"/>
        </w:rPr>
        <w:t>la liste des</w:t>
      </w:r>
      <w:r w:rsidR="001E6A48" w:rsidRPr="00F73485">
        <w:rPr>
          <w:rFonts w:ascii="Arial" w:hAnsi="Arial" w:cs="Arial"/>
        </w:rPr>
        <w:t xml:space="preserve"> actionnaire</w:t>
      </w:r>
      <w:r w:rsidRPr="00F73485">
        <w:rPr>
          <w:rFonts w:ascii="Arial" w:hAnsi="Arial" w:cs="Arial"/>
        </w:rPr>
        <w:t xml:space="preserve">s </w:t>
      </w:r>
      <w:r w:rsidR="001D69E5" w:rsidRPr="00F73485">
        <w:rPr>
          <w:rFonts w:ascii="Arial" w:hAnsi="Arial" w:cs="Arial"/>
        </w:rPr>
        <w:t>détenant p</w:t>
      </w:r>
      <w:r w:rsidR="00F4164B">
        <w:rPr>
          <w:rFonts w:ascii="Arial" w:hAnsi="Arial" w:cs="Arial"/>
        </w:rPr>
        <w:t>lus de 10% du capital ainsi que</w:t>
      </w:r>
      <w:r w:rsidR="001D69E5" w:rsidRPr="00F73485">
        <w:rPr>
          <w:rFonts w:ascii="Arial" w:hAnsi="Arial" w:cs="Arial"/>
        </w:rPr>
        <w:t xml:space="preserve"> </w:t>
      </w:r>
      <w:r w:rsidRPr="00F73485">
        <w:rPr>
          <w:rFonts w:ascii="Arial" w:hAnsi="Arial" w:cs="Arial"/>
        </w:rPr>
        <w:t>le % détenu par chacun</w:t>
      </w:r>
      <w:r w:rsidR="00994BBE" w:rsidRPr="00F73485">
        <w:rPr>
          <w:rFonts w:ascii="Arial" w:hAnsi="Arial" w:cs="Arial"/>
        </w:rPr>
        <w:t>.</w:t>
      </w:r>
    </w:p>
    <w:p w14:paraId="74956712" w14:textId="77777777" w:rsidR="001E6A48" w:rsidRPr="00F73485" w:rsidRDefault="001E6A48" w:rsidP="00B90AAA">
      <w:pPr>
        <w:numPr>
          <w:ilvl w:val="0"/>
          <w:numId w:val="12"/>
        </w:numPr>
        <w:jc w:val="both"/>
        <w:rPr>
          <w:rFonts w:ascii="Arial" w:hAnsi="Arial" w:cs="Arial"/>
        </w:rPr>
      </w:pPr>
      <w:r w:rsidRPr="00F73485">
        <w:rPr>
          <w:rFonts w:ascii="Arial" w:hAnsi="Arial" w:cs="Arial"/>
        </w:rPr>
        <w:t>Décrire des changements significatifs de la structure de capital intervenus au cours des 5 dernières années.</w:t>
      </w:r>
    </w:p>
    <w:p w14:paraId="22A01A72" w14:textId="77777777" w:rsidR="001E6A48" w:rsidRPr="00F73485" w:rsidRDefault="001E6A48" w:rsidP="00B90AAA">
      <w:pPr>
        <w:numPr>
          <w:ilvl w:val="0"/>
          <w:numId w:val="12"/>
        </w:numPr>
        <w:jc w:val="both"/>
        <w:rPr>
          <w:rFonts w:ascii="Arial" w:hAnsi="Arial" w:cs="Arial"/>
        </w:rPr>
      </w:pPr>
      <w:r w:rsidRPr="00F73485">
        <w:rPr>
          <w:rFonts w:ascii="Arial" w:hAnsi="Arial" w:cs="Arial"/>
        </w:rPr>
        <w:t>Indiquer si la société (ou son groupe) est cotée. Si oui, préciser quelle est sa place de cotation</w:t>
      </w:r>
      <w:r w:rsidR="000F5AB2" w:rsidRPr="00F73485">
        <w:rPr>
          <w:rFonts w:ascii="Arial" w:hAnsi="Arial" w:cs="Arial"/>
        </w:rPr>
        <w:t xml:space="preserve"> et son </w:t>
      </w:r>
      <w:r w:rsidR="000F5AB2" w:rsidRPr="00532328">
        <w:rPr>
          <w:rFonts w:ascii="Arial" w:hAnsi="Arial" w:cs="Arial"/>
          <w:i/>
        </w:rPr>
        <w:t>ticker</w:t>
      </w:r>
      <w:r w:rsidR="000F5AB2" w:rsidRPr="00F73485">
        <w:rPr>
          <w:rFonts w:ascii="Arial" w:hAnsi="Arial" w:cs="Arial"/>
        </w:rPr>
        <w:t xml:space="preserve"> de cotation</w:t>
      </w:r>
      <w:r w:rsidRPr="00F73485">
        <w:rPr>
          <w:rFonts w:ascii="Arial" w:hAnsi="Arial" w:cs="Arial"/>
        </w:rPr>
        <w:t>.</w:t>
      </w:r>
    </w:p>
    <w:p w14:paraId="73235975" w14:textId="2EC3796D" w:rsidR="008A43A9" w:rsidRPr="00F73485" w:rsidRDefault="008A43A9" w:rsidP="00B90AAA">
      <w:pPr>
        <w:numPr>
          <w:ilvl w:val="0"/>
          <w:numId w:val="12"/>
        </w:numPr>
        <w:jc w:val="both"/>
        <w:rPr>
          <w:rFonts w:ascii="Arial" w:hAnsi="Arial" w:cs="Arial"/>
        </w:rPr>
      </w:pPr>
      <w:r w:rsidRPr="00F73485">
        <w:rPr>
          <w:rFonts w:ascii="Arial" w:hAnsi="Arial" w:cs="Arial"/>
        </w:rPr>
        <w:t xml:space="preserve">Décrire le mode de gouvernance de la société. Fournir la liste des membres </w:t>
      </w:r>
      <w:r w:rsidR="001D69E5" w:rsidRPr="00F73485">
        <w:rPr>
          <w:rFonts w:ascii="Arial" w:hAnsi="Arial" w:cs="Arial"/>
        </w:rPr>
        <w:t>des organes de gouvernance</w:t>
      </w:r>
      <w:r w:rsidR="00043714">
        <w:rPr>
          <w:rFonts w:ascii="Arial" w:hAnsi="Arial" w:cs="Arial"/>
        </w:rPr>
        <w:t>.</w:t>
      </w:r>
      <w:r w:rsidRPr="00F73485">
        <w:rPr>
          <w:rFonts w:ascii="Arial" w:hAnsi="Arial" w:cs="Arial"/>
        </w:rPr>
        <w:t xml:space="preserve"> </w:t>
      </w:r>
    </w:p>
    <w:p w14:paraId="7C064789" w14:textId="6C8473CF" w:rsidR="00043714" w:rsidRPr="00043714" w:rsidRDefault="003400E0" w:rsidP="00043714">
      <w:pPr>
        <w:numPr>
          <w:ilvl w:val="0"/>
          <w:numId w:val="12"/>
        </w:numPr>
        <w:jc w:val="both"/>
        <w:rPr>
          <w:rFonts w:ascii="Arial" w:hAnsi="Arial" w:cs="Arial"/>
        </w:rPr>
      </w:pPr>
      <w:r w:rsidRPr="00F73485">
        <w:rPr>
          <w:rFonts w:ascii="Arial" w:hAnsi="Arial" w:cs="Arial"/>
        </w:rPr>
        <w:t>Disposez</w:t>
      </w:r>
      <w:r w:rsidR="00081D36" w:rsidRPr="00F73485">
        <w:rPr>
          <w:rFonts w:ascii="Arial" w:hAnsi="Arial" w:cs="Arial"/>
        </w:rPr>
        <w:t>-</w:t>
      </w:r>
      <w:r w:rsidR="00043714">
        <w:rPr>
          <w:rFonts w:ascii="Arial" w:hAnsi="Arial" w:cs="Arial"/>
        </w:rPr>
        <w:t xml:space="preserve">vous </w:t>
      </w:r>
      <w:r w:rsidRPr="00F73485">
        <w:rPr>
          <w:rFonts w:ascii="Arial" w:hAnsi="Arial" w:cs="Arial"/>
        </w:rPr>
        <w:t>d’administrateurs indépendants au sein de vos organes d’administration de la Société de gestion</w:t>
      </w:r>
      <w:r w:rsidR="00043714">
        <w:rPr>
          <w:rFonts w:ascii="Arial" w:hAnsi="Arial" w:cs="Arial"/>
        </w:rPr>
        <w:t xml:space="preserve"> </w:t>
      </w:r>
      <w:r w:rsidRPr="00F73485">
        <w:rPr>
          <w:rFonts w:ascii="Arial" w:hAnsi="Arial" w:cs="Arial"/>
        </w:rPr>
        <w:t>?</w:t>
      </w:r>
    </w:p>
    <w:p w14:paraId="634CE16E" w14:textId="77777777" w:rsidR="001E6A48" w:rsidRPr="00F73485" w:rsidRDefault="001E6A48" w:rsidP="00B90AAA">
      <w:pPr>
        <w:numPr>
          <w:ilvl w:val="0"/>
          <w:numId w:val="12"/>
        </w:numPr>
        <w:jc w:val="both"/>
        <w:rPr>
          <w:rFonts w:ascii="Arial" w:hAnsi="Arial" w:cs="Arial"/>
        </w:rPr>
      </w:pPr>
      <w:r w:rsidRPr="00F73485">
        <w:rPr>
          <w:rFonts w:ascii="Arial" w:hAnsi="Arial" w:cs="Arial"/>
        </w:rPr>
        <w:t>Descriptif des données financières ou du plan de développement si la SGP ne dispose pas de 3 années d’existence :</w:t>
      </w:r>
    </w:p>
    <w:p w14:paraId="17711487" w14:textId="77777777" w:rsidR="001E6A48" w:rsidRDefault="001E6A48" w:rsidP="001E6A48">
      <w:pPr>
        <w:ind w:left="720"/>
        <w:jc w:val="both"/>
        <w:rPr>
          <w:rFonts w:ascii="Arial" w:hAnsi="Arial" w:cs="Arial"/>
          <w:sz w:val="12"/>
          <w:szCs w:val="12"/>
        </w:rPr>
      </w:pPr>
    </w:p>
    <w:p w14:paraId="49720705" w14:textId="77777777" w:rsidR="00532328" w:rsidRPr="00FD2FFF" w:rsidRDefault="00532328" w:rsidP="001E6A48">
      <w:pPr>
        <w:ind w:left="720"/>
        <w:jc w:val="both"/>
        <w:rPr>
          <w:rFonts w:ascii="Arial" w:hAnsi="Arial" w:cs="Arial"/>
          <w:sz w:val="12"/>
          <w:szCs w:val="12"/>
        </w:rPr>
      </w:pPr>
    </w:p>
    <w:tbl>
      <w:tblPr>
        <w:tblW w:w="8341" w:type="dxa"/>
        <w:jc w:val="center"/>
        <w:tblCellMar>
          <w:left w:w="70" w:type="dxa"/>
          <w:right w:w="70" w:type="dxa"/>
        </w:tblCellMar>
        <w:tblLook w:val="0000" w:firstRow="0" w:lastRow="0" w:firstColumn="0" w:lastColumn="0" w:noHBand="0" w:noVBand="0"/>
      </w:tblPr>
      <w:tblGrid>
        <w:gridCol w:w="1123"/>
        <w:gridCol w:w="1145"/>
        <w:gridCol w:w="1418"/>
        <w:gridCol w:w="1701"/>
        <w:gridCol w:w="1081"/>
        <w:gridCol w:w="1013"/>
        <w:gridCol w:w="860"/>
      </w:tblGrid>
      <w:tr w:rsidR="00B90AAA" w:rsidRPr="00FD2FFF" w14:paraId="09319710" w14:textId="77777777" w:rsidTr="00AD4DA1">
        <w:trPr>
          <w:trHeight w:val="600"/>
          <w:jc w:val="center"/>
        </w:trPr>
        <w:tc>
          <w:tcPr>
            <w:tcW w:w="1123" w:type="dxa"/>
            <w:tcBorders>
              <w:top w:val="nil"/>
              <w:left w:val="nil"/>
              <w:bottom w:val="single" w:sz="4" w:space="0" w:color="auto"/>
              <w:right w:val="nil"/>
            </w:tcBorders>
            <w:shd w:val="clear" w:color="auto" w:fill="FFFFFF"/>
            <w:noWrap/>
            <w:vAlign w:val="bottom"/>
          </w:tcPr>
          <w:p w14:paraId="682D312B" w14:textId="77777777" w:rsidR="00AD4DA1" w:rsidRPr="00FD2FFF" w:rsidRDefault="00AD4DA1" w:rsidP="001E6A48">
            <w:pPr>
              <w:rPr>
                <w:rFonts w:ascii="Arial" w:hAnsi="Arial" w:cs="Arial"/>
                <w:sz w:val="20"/>
                <w:szCs w:val="20"/>
              </w:rPr>
            </w:pPr>
            <w:r w:rsidRPr="00FD2FFF">
              <w:rPr>
                <w:rFonts w:ascii="Arial" w:hAnsi="Arial" w:cs="Arial"/>
                <w:sz w:val="20"/>
                <w:szCs w:val="20"/>
              </w:rPr>
              <w:t> </w:t>
            </w:r>
          </w:p>
          <w:p w14:paraId="28C42C51" w14:textId="77777777" w:rsidR="00AD4DA1" w:rsidRPr="00FD2FFF" w:rsidRDefault="00AD4DA1" w:rsidP="001E6A48">
            <w:pPr>
              <w:rPr>
                <w:rFonts w:ascii="Arial" w:hAnsi="Arial" w:cs="Arial"/>
                <w:sz w:val="20"/>
                <w:szCs w:val="20"/>
              </w:rPr>
            </w:pPr>
            <w:r w:rsidRPr="00FD2FFF">
              <w:rPr>
                <w:rFonts w:ascii="Arial" w:hAnsi="Arial" w:cs="Arial"/>
                <w:sz w:val="20"/>
                <w:szCs w:val="20"/>
              </w:rPr>
              <w:t> </w:t>
            </w:r>
          </w:p>
          <w:p w14:paraId="08E4F645" w14:textId="77777777" w:rsidR="00AD4DA1" w:rsidRPr="00FD2FFF" w:rsidRDefault="00AD4DA1" w:rsidP="001E6A48">
            <w:pPr>
              <w:rPr>
                <w:rFonts w:ascii="Arial" w:hAnsi="Arial" w:cs="Arial"/>
                <w:sz w:val="20"/>
                <w:szCs w:val="20"/>
              </w:rPr>
            </w:pPr>
            <w:r w:rsidRPr="00FD2FFF">
              <w:rPr>
                <w:rFonts w:ascii="Arial" w:hAnsi="Arial" w:cs="Arial"/>
                <w:sz w:val="20"/>
                <w:szCs w:val="20"/>
              </w:rPr>
              <w:t> </w:t>
            </w:r>
          </w:p>
        </w:tc>
        <w:tc>
          <w:tcPr>
            <w:tcW w:w="1145" w:type="dxa"/>
            <w:tcBorders>
              <w:top w:val="single" w:sz="4" w:space="0" w:color="auto"/>
              <w:left w:val="single" w:sz="4" w:space="0" w:color="auto"/>
              <w:bottom w:val="single" w:sz="4" w:space="0" w:color="auto"/>
              <w:right w:val="single" w:sz="4" w:space="0" w:color="auto"/>
            </w:tcBorders>
            <w:shd w:val="clear" w:color="auto" w:fill="1F497D"/>
            <w:vAlign w:val="center"/>
          </w:tcPr>
          <w:p w14:paraId="52C87C8C" w14:textId="77777777" w:rsidR="00AD4DA1" w:rsidRPr="00FD2FFF" w:rsidRDefault="00AD4DA1" w:rsidP="001E6A48">
            <w:pPr>
              <w:jc w:val="center"/>
              <w:rPr>
                <w:rFonts w:ascii="Arial" w:hAnsi="Arial" w:cs="Arial"/>
                <w:b/>
                <w:bCs/>
                <w:color w:val="FFFFFF"/>
                <w:sz w:val="20"/>
                <w:szCs w:val="20"/>
              </w:rPr>
            </w:pPr>
            <w:r w:rsidRPr="00FD2FFF">
              <w:rPr>
                <w:rFonts w:ascii="Arial" w:hAnsi="Arial" w:cs="Arial"/>
                <w:b/>
                <w:bCs/>
                <w:color w:val="FFFFFF"/>
                <w:sz w:val="20"/>
                <w:szCs w:val="20"/>
              </w:rPr>
              <w:t>Fonds Propres</w:t>
            </w:r>
          </w:p>
        </w:tc>
        <w:tc>
          <w:tcPr>
            <w:tcW w:w="1418" w:type="dxa"/>
            <w:tcBorders>
              <w:top w:val="single" w:sz="4" w:space="0" w:color="auto"/>
              <w:left w:val="single" w:sz="4" w:space="0" w:color="auto"/>
              <w:bottom w:val="single" w:sz="4" w:space="0" w:color="auto"/>
              <w:right w:val="single" w:sz="4" w:space="0" w:color="auto"/>
            </w:tcBorders>
            <w:shd w:val="clear" w:color="auto" w:fill="1F497D"/>
            <w:vAlign w:val="center"/>
          </w:tcPr>
          <w:p w14:paraId="705EEBA3" w14:textId="77777777" w:rsidR="00AD4DA1" w:rsidRPr="00FD2FFF" w:rsidRDefault="00AD4DA1" w:rsidP="001E6A48">
            <w:pPr>
              <w:jc w:val="center"/>
              <w:rPr>
                <w:rFonts w:ascii="Arial" w:hAnsi="Arial" w:cs="Arial"/>
                <w:b/>
                <w:bCs/>
                <w:color w:val="FFFFFF"/>
                <w:sz w:val="20"/>
                <w:szCs w:val="20"/>
              </w:rPr>
            </w:pPr>
            <w:r w:rsidRPr="00FD2FFF">
              <w:rPr>
                <w:rFonts w:ascii="Arial" w:hAnsi="Arial" w:cs="Arial"/>
                <w:b/>
                <w:bCs/>
                <w:color w:val="FFFFFF"/>
                <w:sz w:val="20"/>
                <w:szCs w:val="20"/>
              </w:rPr>
              <w:t>Dettes financières</w:t>
            </w:r>
            <w:r>
              <w:rPr>
                <w:rFonts w:ascii="Arial" w:hAnsi="Arial" w:cs="Arial"/>
                <w:b/>
                <w:bCs/>
                <w:color w:val="FFFFFF"/>
                <w:sz w:val="20"/>
                <w:szCs w:val="20"/>
              </w:rPr>
              <w:t xml:space="preserve"> long terme</w:t>
            </w:r>
          </w:p>
        </w:tc>
        <w:tc>
          <w:tcPr>
            <w:tcW w:w="1701" w:type="dxa"/>
            <w:tcBorders>
              <w:top w:val="single" w:sz="4" w:space="0" w:color="auto"/>
              <w:left w:val="nil"/>
              <w:bottom w:val="single" w:sz="4" w:space="0" w:color="auto"/>
              <w:right w:val="single" w:sz="4" w:space="0" w:color="auto"/>
            </w:tcBorders>
            <w:shd w:val="clear" w:color="auto" w:fill="1F497D"/>
            <w:vAlign w:val="center"/>
          </w:tcPr>
          <w:p w14:paraId="0482B1D2" w14:textId="77777777" w:rsidR="00AD4DA1" w:rsidRPr="00FD2FFF" w:rsidRDefault="00AD4DA1" w:rsidP="001E6A48">
            <w:pPr>
              <w:jc w:val="center"/>
              <w:rPr>
                <w:rFonts w:ascii="Arial" w:hAnsi="Arial" w:cs="Arial"/>
                <w:b/>
                <w:bCs/>
                <w:color w:val="FFFFFF"/>
                <w:sz w:val="20"/>
                <w:szCs w:val="20"/>
              </w:rPr>
            </w:pPr>
            <w:r w:rsidRPr="00FD2FFF">
              <w:rPr>
                <w:rFonts w:ascii="Arial" w:hAnsi="Arial" w:cs="Arial"/>
                <w:b/>
                <w:bCs/>
                <w:color w:val="FFFFFF"/>
                <w:sz w:val="20"/>
                <w:szCs w:val="20"/>
              </w:rPr>
              <w:t>Chiffre d'affaires</w:t>
            </w:r>
          </w:p>
        </w:tc>
        <w:tc>
          <w:tcPr>
            <w:tcW w:w="1081" w:type="dxa"/>
            <w:tcBorders>
              <w:top w:val="single" w:sz="4" w:space="0" w:color="auto"/>
              <w:left w:val="single" w:sz="4" w:space="0" w:color="auto"/>
              <w:bottom w:val="single" w:sz="4" w:space="0" w:color="auto"/>
              <w:right w:val="single" w:sz="4" w:space="0" w:color="auto"/>
            </w:tcBorders>
            <w:shd w:val="clear" w:color="auto" w:fill="1F497D"/>
            <w:vAlign w:val="center"/>
          </w:tcPr>
          <w:p w14:paraId="24EC8475" w14:textId="77777777" w:rsidR="00AD4DA1" w:rsidRPr="00FD2FFF" w:rsidRDefault="00AD4DA1" w:rsidP="001E6A48">
            <w:pPr>
              <w:jc w:val="center"/>
              <w:rPr>
                <w:rFonts w:ascii="Arial" w:hAnsi="Arial" w:cs="Arial"/>
                <w:b/>
                <w:bCs/>
                <w:color w:val="FFFFFF"/>
                <w:sz w:val="20"/>
                <w:szCs w:val="20"/>
              </w:rPr>
            </w:pPr>
            <w:r w:rsidRPr="00FD2FFF">
              <w:rPr>
                <w:rFonts w:ascii="Arial" w:hAnsi="Arial" w:cs="Arial"/>
                <w:b/>
                <w:bCs/>
                <w:color w:val="FFFFFF"/>
                <w:sz w:val="20"/>
                <w:szCs w:val="20"/>
              </w:rPr>
              <w:t>Résultat net</w:t>
            </w:r>
          </w:p>
        </w:tc>
        <w:tc>
          <w:tcPr>
            <w:tcW w:w="1013" w:type="dxa"/>
            <w:tcBorders>
              <w:top w:val="single" w:sz="4" w:space="0" w:color="auto"/>
              <w:left w:val="single" w:sz="4" w:space="0" w:color="auto"/>
              <w:bottom w:val="single" w:sz="4" w:space="0" w:color="auto"/>
              <w:right w:val="single" w:sz="4" w:space="0" w:color="auto"/>
            </w:tcBorders>
            <w:shd w:val="clear" w:color="auto" w:fill="1F497D"/>
          </w:tcPr>
          <w:p w14:paraId="20A234B4" w14:textId="77777777" w:rsidR="00AD4DA1" w:rsidRPr="00FD2FFF" w:rsidRDefault="00AD4DA1" w:rsidP="001E6A48">
            <w:pPr>
              <w:jc w:val="center"/>
              <w:rPr>
                <w:rFonts w:ascii="Arial" w:hAnsi="Arial" w:cs="Arial"/>
                <w:b/>
                <w:bCs/>
                <w:color w:val="FFFFFF"/>
                <w:sz w:val="20"/>
                <w:szCs w:val="20"/>
              </w:rPr>
            </w:pPr>
            <w:r>
              <w:rPr>
                <w:rFonts w:ascii="Arial" w:hAnsi="Arial" w:cs="Arial"/>
                <w:b/>
                <w:bCs/>
                <w:color w:val="FFFFFF"/>
                <w:sz w:val="20"/>
                <w:szCs w:val="20"/>
              </w:rPr>
              <w:t>Encours sous gestion</w:t>
            </w:r>
          </w:p>
        </w:tc>
        <w:tc>
          <w:tcPr>
            <w:tcW w:w="860" w:type="dxa"/>
            <w:tcBorders>
              <w:top w:val="single" w:sz="4" w:space="0" w:color="auto"/>
              <w:left w:val="single" w:sz="4" w:space="0" w:color="auto"/>
              <w:bottom w:val="single" w:sz="4" w:space="0" w:color="auto"/>
              <w:right w:val="single" w:sz="4" w:space="0" w:color="auto"/>
            </w:tcBorders>
            <w:shd w:val="clear" w:color="auto" w:fill="1F497D"/>
          </w:tcPr>
          <w:p w14:paraId="09CC99B6" w14:textId="77777777" w:rsidR="00AD4DA1" w:rsidRPr="00FD2FFF" w:rsidRDefault="00AD4DA1" w:rsidP="001E6A48">
            <w:pPr>
              <w:jc w:val="center"/>
              <w:rPr>
                <w:rFonts w:ascii="Arial" w:hAnsi="Arial" w:cs="Arial"/>
                <w:b/>
                <w:bCs/>
                <w:color w:val="FFFFFF"/>
                <w:sz w:val="20"/>
                <w:szCs w:val="20"/>
              </w:rPr>
            </w:pPr>
            <w:r>
              <w:rPr>
                <w:rFonts w:ascii="Arial" w:hAnsi="Arial" w:cs="Arial"/>
                <w:b/>
                <w:bCs/>
                <w:color w:val="FFFFFF"/>
                <w:sz w:val="20"/>
                <w:szCs w:val="20"/>
              </w:rPr>
              <w:t>Effectif total</w:t>
            </w:r>
          </w:p>
        </w:tc>
      </w:tr>
      <w:tr w:rsidR="00B90AAA" w:rsidRPr="00FD2FFF" w14:paraId="425F212C" w14:textId="77777777" w:rsidTr="00AD4DA1">
        <w:trPr>
          <w:trHeight w:val="300"/>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4E7D0047" w14:textId="77777777" w:rsidR="00AD4DA1" w:rsidRPr="00FD2FFF" w:rsidRDefault="00AD4DA1" w:rsidP="000F5AB2">
            <w:pPr>
              <w:jc w:val="center"/>
              <w:rPr>
                <w:rFonts w:ascii="Arial" w:hAnsi="Arial" w:cs="Arial"/>
                <w:color w:val="FFFFFF"/>
                <w:sz w:val="20"/>
                <w:szCs w:val="20"/>
              </w:rPr>
            </w:pPr>
            <w:r w:rsidRPr="00FD2FFF">
              <w:rPr>
                <w:rFonts w:ascii="Arial" w:hAnsi="Arial" w:cs="Arial"/>
                <w:color w:val="FFFFFF"/>
                <w:sz w:val="20"/>
                <w:szCs w:val="20"/>
              </w:rPr>
              <w:t>Année</w:t>
            </w:r>
            <w:r>
              <w:rPr>
                <w:rFonts w:ascii="Arial" w:hAnsi="Arial" w:cs="Arial"/>
                <w:color w:val="FFFFFF"/>
                <w:sz w:val="20"/>
                <w:szCs w:val="20"/>
              </w:rPr>
              <w:t>N</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2C8077DD"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57832B7B"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701" w:type="dxa"/>
            <w:tcBorders>
              <w:top w:val="single" w:sz="4" w:space="0" w:color="auto"/>
              <w:left w:val="nil"/>
              <w:bottom w:val="single" w:sz="4" w:space="0" w:color="auto"/>
              <w:right w:val="single" w:sz="4" w:space="0" w:color="000000"/>
            </w:tcBorders>
            <w:shd w:val="clear" w:color="auto" w:fill="FFFFFF"/>
            <w:noWrap/>
            <w:vAlign w:val="center"/>
          </w:tcPr>
          <w:p w14:paraId="5E27F17D"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682027"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14:paraId="5EA6468B" w14:textId="77777777" w:rsidR="00AD4DA1" w:rsidRPr="00FD2FFF" w:rsidRDefault="00AD4DA1" w:rsidP="001E6A48">
            <w:pPr>
              <w:jc w:val="center"/>
              <w:rPr>
                <w:rFonts w:ascii="Arial" w:hAnsi="Arial" w:cs="Arial"/>
                <w:color w:val="0000FF"/>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BED1C30" w14:textId="77777777" w:rsidR="00AD4DA1" w:rsidRPr="00FD2FFF" w:rsidRDefault="00AD4DA1" w:rsidP="001E6A48">
            <w:pPr>
              <w:jc w:val="center"/>
              <w:rPr>
                <w:rFonts w:ascii="Arial" w:hAnsi="Arial" w:cs="Arial"/>
                <w:color w:val="0000FF"/>
                <w:sz w:val="20"/>
                <w:szCs w:val="20"/>
              </w:rPr>
            </w:pPr>
          </w:p>
        </w:tc>
      </w:tr>
      <w:tr w:rsidR="00B90AAA" w:rsidRPr="00FD2FFF" w14:paraId="4032A1CB" w14:textId="77777777" w:rsidTr="00AD4DA1">
        <w:trPr>
          <w:trHeight w:val="300"/>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5688769D" w14:textId="77777777" w:rsidR="00AD4DA1" w:rsidRPr="00FD2FFF" w:rsidRDefault="00AD4DA1" w:rsidP="001E6A48">
            <w:pPr>
              <w:jc w:val="center"/>
              <w:rPr>
                <w:rFonts w:ascii="Arial" w:hAnsi="Arial" w:cs="Arial"/>
                <w:color w:val="FFFFFF"/>
                <w:sz w:val="20"/>
                <w:szCs w:val="20"/>
              </w:rPr>
            </w:pPr>
            <w:r w:rsidRPr="00FD2FFF">
              <w:rPr>
                <w:rFonts w:ascii="Arial" w:hAnsi="Arial" w:cs="Arial"/>
                <w:color w:val="FFFFFF"/>
                <w:sz w:val="20"/>
                <w:szCs w:val="20"/>
              </w:rPr>
              <w:t>Année N-</w:t>
            </w:r>
            <w:r>
              <w:rPr>
                <w:rFonts w:ascii="Arial" w:hAnsi="Arial" w:cs="Arial"/>
                <w:color w:val="FFFFFF"/>
                <w:sz w:val="20"/>
                <w:szCs w:val="20"/>
              </w:rPr>
              <w:t>1</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4C3B58E0"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1BCD5C2C"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701" w:type="dxa"/>
            <w:tcBorders>
              <w:top w:val="single" w:sz="4" w:space="0" w:color="auto"/>
              <w:left w:val="nil"/>
              <w:bottom w:val="single" w:sz="4" w:space="0" w:color="auto"/>
              <w:right w:val="single" w:sz="4" w:space="0" w:color="000000"/>
            </w:tcBorders>
            <w:shd w:val="clear" w:color="auto" w:fill="FFFFFF"/>
            <w:noWrap/>
            <w:vAlign w:val="center"/>
          </w:tcPr>
          <w:p w14:paraId="3055D2CF"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852C55"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14:paraId="7B02B09C" w14:textId="77777777" w:rsidR="00AD4DA1" w:rsidRPr="00FD2FFF" w:rsidRDefault="00AD4DA1" w:rsidP="001E6A48">
            <w:pPr>
              <w:jc w:val="center"/>
              <w:rPr>
                <w:rFonts w:ascii="Arial" w:hAnsi="Arial" w:cs="Arial"/>
                <w:color w:val="0000FF"/>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13E5AEA" w14:textId="77777777" w:rsidR="00AD4DA1" w:rsidRPr="00FD2FFF" w:rsidRDefault="00AD4DA1" w:rsidP="001E6A48">
            <w:pPr>
              <w:jc w:val="center"/>
              <w:rPr>
                <w:rFonts w:ascii="Arial" w:hAnsi="Arial" w:cs="Arial"/>
                <w:color w:val="0000FF"/>
                <w:sz w:val="20"/>
                <w:szCs w:val="20"/>
              </w:rPr>
            </w:pPr>
          </w:p>
        </w:tc>
      </w:tr>
      <w:tr w:rsidR="00B90AAA" w:rsidRPr="00FD2FFF" w14:paraId="55E00CC1" w14:textId="77777777" w:rsidTr="00AD4DA1">
        <w:trPr>
          <w:trHeight w:val="300"/>
          <w:jc w:val="center"/>
        </w:trPr>
        <w:tc>
          <w:tcPr>
            <w:tcW w:w="1123" w:type="dxa"/>
            <w:tcBorders>
              <w:top w:val="single" w:sz="4" w:space="0" w:color="auto"/>
              <w:left w:val="single" w:sz="4" w:space="0" w:color="auto"/>
              <w:bottom w:val="single" w:sz="4" w:space="0" w:color="auto"/>
              <w:right w:val="single" w:sz="4" w:space="0" w:color="000000"/>
            </w:tcBorders>
            <w:shd w:val="clear" w:color="auto" w:fill="1F497D"/>
            <w:vAlign w:val="center"/>
          </w:tcPr>
          <w:p w14:paraId="7175B9F7" w14:textId="77777777" w:rsidR="00AD4DA1" w:rsidRPr="00FD2FFF" w:rsidRDefault="00AD4DA1" w:rsidP="001E6A48">
            <w:pPr>
              <w:jc w:val="center"/>
              <w:rPr>
                <w:rFonts w:ascii="Arial" w:hAnsi="Arial" w:cs="Arial"/>
                <w:color w:val="FFFFFF"/>
                <w:sz w:val="20"/>
                <w:szCs w:val="20"/>
              </w:rPr>
            </w:pPr>
            <w:r w:rsidRPr="00FD2FFF">
              <w:rPr>
                <w:rFonts w:ascii="Arial" w:hAnsi="Arial" w:cs="Arial"/>
                <w:color w:val="FFFFFF"/>
                <w:sz w:val="20"/>
                <w:szCs w:val="20"/>
              </w:rPr>
              <w:t>Année N-</w:t>
            </w:r>
            <w:r>
              <w:rPr>
                <w:rFonts w:ascii="Arial" w:hAnsi="Arial" w:cs="Arial"/>
                <w:color w:val="FFFFFF"/>
                <w:sz w:val="20"/>
                <w:szCs w:val="20"/>
              </w:rPr>
              <w:t>2</w:t>
            </w:r>
          </w:p>
        </w:tc>
        <w:tc>
          <w:tcPr>
            <w:tcW w:w="1145" w:type="dxa"/>
            <w:tcBorders>
              <w:top w:val="single" w:sz="4" w:space="0" w:color="auto"/>
              <w:left w:val="nil"/>
              <w:bottom w:val="single" w:sz="4" w:space="0" w:color="auto"/>
              <w:right w:val="single" w:sz="4" w:space="0" w:color="auto"/>
            </w:tcBorders>
            <w:shd w:val="clear" w:color="auto" w:fill="FFFFFF"/>
            <w:noWrap/>
            <w:vAlign w:val="center"/>
          </w:tcPr>
          <w:p w14:paraId="4C6C3509"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418"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6E3B814B"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701" w:type="dxa"/>
            <w:tcBorders>
              <w:top w:val="single" w:sz="4" w:space="0" w:color="auto"/>
              <w:left w:val="nil"/>
              <w:bottom w:val="single" w:sz="4" w:space="0" w:color="auto"/>
              <w:right w:val="single" w:sz="4" w:space="0" w:color="000000"/>
            </w:tcBorders>
            <w:shd w:val="clear" w:color="auto" w:fill="FFFFFF"/>
            <w:noWrap/>
            <w:vAlign w:val="center"/>
          </w:tcPr>
          <w:p w14:paraId="7BDC1114"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882FC4" w14:textId="77777777" w:rsidR="00AD4DA1" w:rsidRPr="00FD2FFF" w:rsidRDefault="00AD4DA1" w:rsidP="001E6A48">
            <w:pPr>
              <w:jc w:val="center"/>
              <w:rPr>
                <w:rFonts w:ascii="Arial" w:hAnsi="Arial" w:cs="Arial"/>
                <w:color w:val="0000FF"/>
                <w:sz w:val="20"/>
                <w:szCs w:val="20"/>
              </w:rPr>
            </w:pPr>
            <w:r w:rsidRPr="00FD2FFF">
              <w:rPr>
                <w:rFonts w:ascii="Arial" w:hAnsi="Arial" w:cs="Arial"/>
                <w:color w:val="0000FF"/>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14:paraId="379D43A7" w14:textId="77777777" w:rsidR="00AD4DA1" w:rsidRPr="00FD2FFF" w:rsidRDefault="00AD4DA1" w:rsidP="001E6A48">
            <w:pPr>
              <w:jc w:val="center"/>
              <w:rPr>
                <w:rFonts w:ascii="Arial" w:hAnsi="Arial" w:cs="Arial"/>
                <w:color w:val="0000FF"/>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7392227" w14:textId="77777777" w:rsidR="00AD4DA1" w:rsidRPr="00FD2FFF" w:rsidRDefault="00AD4DA1" w:rsidP="001E6A48">
            <w:pPr>
              <w:jc w:val="center"/>
              <w:rPr>
                <w:rFonts w:ascii="Arial" w:hAnsi="Arial" w:cs="Arial"/>
                <w:color w:val="0000FF"/>
                <w:sz w:val="20"/>
                <w:szCs w:val="20"/>
              </w:rPr>
            </w:pPr>
          </w:p>
        </w:tc>
      </w:tr>
    </w:tbl>
    <w:p w14:paraId="0F56391C" w14:textId="77777777" w:rsidR="001E6A48" w:rsidRPr="00FD2FFF" w:rsidRDefault="001E6A48" w:rsidP="001E6A48">
      <w:pPr>
        <w:ind w:left="720"/>
        <w:jc w:val="both"/>
        <w:rPr>
          <w:rFonts w:ascii="Arial" w:hAnsi="Arial" w:cs="Arial"/>
        </w:rPr>
      </w:pPr>
    </w:p>
    <w:p w14:paraId="79D99759" w14:textId="77777777" w:rsidR="001E6A48" w:rsidRDefault="001E6A48" w:rsidP="001E6A48">
      <w:pPr>
        <w:ind w:left="720"/>
        <w:jc w:val="both"/>
        <w:rPr>
          <w:rFonts w:ascii="Arial" w:hAnsi="Arial" w:cs="Arial"/>
        </w:rPr>
      </w:pPr>
    </w:p>
    <w:p w14:paraId="34E378C0" w14:textId="77777777" w:rsidR="00532328" w:rsidRPr="00FD2FFF" w:rsidRDefault="00532328" w:rsidP="001E6A48">
      <w:pPr>
        <w:ind w:left="720"/>
        <w:jc w:val="both"/>
        <w:rPr>
          <w:rFonts w:ascii="Arial" w:hAnsi="Arial" w:cs="Arial"/>
        </w:rPr>
      </w:pPr>
    </w:p>
    <w:p w14:paraId="2B9029AB" w14:textId="77777777" w:rsidR="001E6A48" w:rsidRDefault="001E6A48" w:rsidP="001E6A48">
      <w:pPr>
        <w:numPr>
          <w:ilvl w:val="0"/>
          <w:numId w:val="9"/>
        </w:numPr>
        <w:jc w:val="both"/>
        <w:rPr>
          <w:rFonts w:ascii="Arial" w:hAnsi="Arial" w:cs="Arial"/>
          <w:b/>
          <w:color w:val="1F497D"/>
        </w:rPr>
      </w:pPr>
      <w:r w:rsidRPr="00FD2FFF">
        <w:rPr>
          <w:rFonts w:ascii="Arial" w:hAnsi="Arial" w:cs="Arial"/>
          <w:b/>
          <w:color w:val="1F497D"/>
        </w:rPr>
        <w:lastRenderedPageBreak/>
        <w:t>Positionnement et stratégie de la société de gestion</w:t>
      </w:r>
    </w:p>
    <w:p w14:paraId="549B542B" w14:textId="77777777" w:rsidR="001E6A48" w:rsidRPr="00FD2FFF" w:rsidRDefault="001E6A48" w:rsidP="001E6A48">
      <w:pPr>
        <w:ind w:left="720"/>
        <w:jc w:val="both"/>
        <w:rPr>
          <w:rFonts w:ascii="Arial" w:hAnsi="Arial" w:cs="Arial"/>
          <w:b/>
          <w:color w:val="1F497D"/>
        </w:rPr>
      </w:pPr>
    </w:p>
    <w:p w14:paraId="65F8E7A9" w14:textId="77777777" w:rsidR="001E6A48" w:rsidRPr="00FD2FFF" w:rsidRDefault="00994BBE" w:rsidP="00B90AAA">
      <w:pPr>
        <w:numPr>
          <w:ilvl w:val="0"/>
          <w:numId w:val="12"/>
        </w:numPr>
        <w:jc w:val="both"/>
        <w:rPr>
          <w:rFonts w:ascii="Arial" w:hAnsi="Arial" w:cs="Arial"/>
        </w:rPr>
      </w:pPr>
      <w:r w:rsidRPr="00994BBE">
        <w:rPr>
          <w:rFonts w:ascii="Arial" w:hAnsi="Arial" w:cs="Arial"/>
        </w:rPr>
        <w:t>R</w:t>
      </w:r>
      <w:r w:rsidR="001E6A48" w:rsidRPr="00FD2FFF">
        <w:rPr>
          <w:rFonts w:ascii="Arial" w:hAnsi="Arial" w:cs="Arial"/>
        </w:rPr>
        <w:t>etracer un bref historique de la société.</w:t>
      </w:r>
    </w:p>
    <w:p w14:paraId="18DC29C5" w14:textId="77777777" w:rsidR="001E6A48" w:rsidRPr="00F73485" w:rsidRDefault="001E6A48" w:rsidP="00B90AAA">
      <w:pPr>
        <w:numPr>
          <w:ilvl w:val="0"/>
          <w:numId w:val="12"/>
        </w:numPr>
        <w:jc w:val="both"/>
        <w:rPr>
          <w:rFonts w:ascii="Arial" w:hAnsi="Arial" w:cs="Arial"/>
        </w:rPr>
      </w:pPr>
      <w:r w:rsidRPr="00F73485">
        <w:rPr>
          <w:rFonts w:ascii="Arial" w:hAnsi="Arial" w:cs="Arial"/>
        </w:rPr>
        <w:t>Présenter les spécialisations / expertises / stratégies phares.</w:t>
      </w:r>
    </w:p>
    <w:p w14:paraId="513B2935" w14:textId="77777777" w:rsidR="001E6A48" w:rsidRPr="00F73485" w:rsidRDefault="001E6A48" w:rsidP="00B90AAA">
      <w:pPr>
        <w:numPr>
          <w:ilvl w:val="0"/>
          <w:numId w:val="12"/>
        </w:numPr>
        <w:jc w:val="both"/>
        <w:rPr>
          <w:rFonts w:ascii="Arial" w:hAnsi="Arial" w:cs="Arial"/>
        </w:rPr>
      </w:pPr>
      <w:r w:rsidRPr="00F73485">
        <w:rPr>
          <w:rFonts w:ascii="Arial" w:hAnsi="Arial" w:cs="Arial"/>
        </w:rPr>
        <w:t xml:space="preserve">Décrire les </w:t>
      </w:r>
      <w:r w:rsidR="000D4857" w:rsidRPr="00F73485">
        <w:rPr>
          <w:rFonts w:ascii="Arial" w:hAnsi="Arial" w:cs="Arial"/>
        </w:rPr>
        <w:t xml:space="preserve">forces </w:t>
      </w:r>
      <w:r w:rsidRPr="00F73485">
        <w:rPr>
          <w:rFonts w:ascii="Arial" w:hAnsi="Arial" w:cs="Arial"/>
        </w:rPr>
        <w:t>de la société.</w:t>
      </w:r>
    </w:p>
    <w:p w14:paraId="65A8AA65" w14:textId="00315EA6" w:rsidR="00F73485" w:rsidRDefault="001E6A48" w:rsidP="00F73485">
      <w:pPr>
        <w:numPr>
          <w:ilvl w:val="0"/>
          <w:numId w:val="12"/>
        </w:numPr>
        <w:jc w:val="both"/>
        <w:rPr>
          <w:rFonts w:ascii="Arial" w:hAnsi="Arial" w:cs="Arial"/>
        </w:rPr>
      </w:pPr>
      <w:r w:rsidRPr="00F73485">
        <w:rPr>
          <w:rFonts w:ascii="Arial" w:hAnsi="Arial" w:cs="Arial"/>
        </w:rPr>
        <w:t xml:space="preserve">Présenter </w:t>
      </w:r>
      <w:r w:rsidR="002B6719">
        <w:rPr>
          <w:rFonts w:ascii="Arial" w:hAnsi="Arial" w:cs="Arial"/>
        </w:rPr>
        <w:t>les</w:t>
      </w:r>
      <w:r w:rsidRPr="00F73485">
        <w:rPr>
          <w:rFonts w:ascii="Arial" w:hAnsi="Arial" w:cs="Arial"/>
        </w:rPr>
        <w:t xml:space="preserve"> filiales </w:t>
      </w:r>
      <w:r w:rsidR="000D4857" w:rsidRPr="00F73485">
        <w:rPr>
          <w:rFonts w:ascii="Arial" w:hAnsi="Arial" w:cs="Arial"/>
        </w:rPr>
        <w:t>(plus de 5% du CA consolidé)</w:t>
      </w:r>
      <w:r w:rsidRPr="00F73485">
        <w:rPr>
          <w:rFonts w:ascii="Arial" w:hAnsi="Arial" w:cs="Arial"/>
        </w:rPr>
        <w:t>.</w:t>
      </w:r>
      <w:r w:rsidR="00E24FB4" w:rsidRPr="00F73485">
        <w:rPr>
          <w:rFonts w:ascii="Arial" w:hAnsi="Arial" w:cs="Arial"/>
        </w:rPr>
        <w:t xml:space="preserve"> </w:t>
      </w:r>
    </w:p>
    <w:p w14:paraId="129DE439" w14:textId="5B2E4E68" w:rsidR="00994BBE" w:rsidRPr="00F73485" w:rsidRDefault="00EB6741" w:rsidP="00F73485">
      <w:pPr>
        <w:numPr>
          <w:ilvl w:val="0"/>
          <w:numId w:val="12"/>
        </w:numPr>
        <w:jc w:val="both"/>
        <w:rPr>
          <w:rFonts w:ascii="Arial" w:hAnsi="Arial" w:cs="Arial"/>
        </w:rPr>
      </w:pPr>
      <w:r w:rsidRPr="00F73485">
        <w:rPr>
          <w:rFonts w:ascii="Arial" w:hAnsi="Arial" w:cs="Arial"/>
        </w:rPr>
        <w:t>Présente</w:t>
      </w:r>
      <w:r w:rsidR="002B6719">
        <w:rPr>
          <w:rFonts w:ascii="Arial" w:hAnsi="Arial" w:cs="Arial"/>
        </w:rPr>
        <w:t>r</w:t>
      </w:r>
      <w:r w:rsidRPr="00F73485">
        <w:rPr>
          <w:rFonts w:ascii="Arial" w:hAnsi="Arial" w:cs="Arial"/>
        </w:rPr>
        <w:t xml:space="preserve"> </w:t>
      </w:r>
      <w:r w:rsidR="002B6719">
        <w:rPr>
          <w:rFonts w:ascii="Arial" w:hAnsi="Arial" w:cs="Arial"/>
        </w:rPr>
        <w:t>les</w:t>
      </w:r>
      <w:r w:rsidRPr="00F73485">
        <w:rPr>
          <w:rFonts w:ascii="Arial" w:hAnsi="Arial" w:cs="Arial"/>
        </w:rPr>
        <w:t xml:space="preserve"> partenariats </w:t>
      </w:r>
      <w:r w:rsidR="00646348" w:rsidRPr="00F73485">
        <w:rPr>
          <w:rFonts w:ascii="Arial" w:hAnsi="Arial" w:cs="Arial"/>
        </w:rPr>
        <w:t xml:space="preserve">commerciaux et de gestion </w:t>
      </w:r>
      <w:r w:rsidR="00043714">
        <w:rPr>
          <w:rFonts w:ascii="Arial" w:hAnsi="Arial" w:cs="Arial"/>
        </w:rPr>
        <w:t>significatifs.</w:t>
      </w:r>
    </w:p>
    <w:p w14:paraId="4E491807" w14:textId="2D9C95CE" w:rsidR="00A2583D" w:rsidRPr="00F73485" w:rsidRDefault="004D6B54" w:rsidP="00994BBE">
      <w:pPr>
        <w:pStyle w:val="Paragraphedeliste"/>
        <w:numPr>
          <w:ilvl w:val="0"/>
          <w:numId w:val="12"/>
        </w:numPr>
        <w:jc w:val="both"/>
        <w:rPr>
          <w:rFonts w:ascii="Arial" w:hAnsi="Arial" w:cs="Arial"/>
        </w:rPr>
      </w:pPr>
      <w:r w:rsidRPr="00F73485">
        <w:rPr>
          <w:rFonts w:ascii="Arial" w:hAnsi="Arial" w:cs="Arial"/>
        </w:rPr>
        <w:t>Quels sont les impacts éventuels du Brexit pour votre société et</w:t>
      </w:r>
      <w:r w:rsidR="00FC112F" w:rsidRPr="00F73485">
        <w:rPr>
          <w:rFonts w:ascii="Arial" w:hAnsi="Arial" w:cs="Arial"/>
        </w:rPr>
        <w:t>, le cas échéant,</w:t>
      </w:r>
      <w:r w:rsidRPr="00F73485">
        <w:rPr>
          <w:rFonts w:ascii="Arial" w:hAnsi="Arial" w:cs="Arial"/>
        </w:rPr>
        <w:t xml:space="preserve"> pour vos délégataires</w:t>
      </w:r>
      <w:r w:rsidR="00043714">
        <w:rPr>
          <w:rFonts w:ascii="Arial" w:hAnsi="Arial" w:cs="Arial"/>
        </w:rPr>
        <w:t xml:space="preserve"> </w:t>
      </w:r>
      <w:r w:rsidR="00994BBE" w:rsidRPr="00F73485">
        <w:rPr>
          <w:rFonts w:ascii="Arial" w:hAnsi="Arial" w:cs="Arial"/>
        </w:rPr>
        <w:t>?</w:t>
      </w:r>
    </w:p>
    <w:p w14:paraId="652B9CA8" w14:textId="0E8A50B9" w:rsidR="00A2583D" w:rsidRPr="00F73485" w:rsidRDefault="00994BBE" w:rsidP="005870BC">
      <w:pPr>
        <w:ind w:left="720"/>
        <w:jc w:val="both"/>
        <w:rPr>
          <w:rFonts w:ascii="Arial" w:hAnsi="Arial" w:cs="Arial"/>
        </w:rPr>
      </w:pPr>
      <w:r w:rsidRPr="00F73485">
        <w:rPr>
          <w:rFonts w:ascii="Arial" w:hAnsi="Arial" w:cs="Arial"/>
        </w:rPr>
        <w:t>Avez-vous des</w:t>
      </w:r>
      <w:r w:rsidR="004D6B54" w:rsidRPr="00F73485">
        <w:rPr>
          <w:rFonts w:ascii="Arial" w:hAnsi="Arial" w:cs="Arial"/>
        </w:rPr>
        <w:t xml:space="preserve"> intentions en matière de relocalisation en UE ? </w:t>
      </w:r>
    </w:p>
    <w:p w14:paraId="5525CA3F" w14:textId="6B477915" w:rsidR="00A2583D" w:rsidRPr="00F73485" w:rsidRDefault="00994BBE" w:rsidP="00A2583D">
      <w:pPr>
        <w:ind w:left="720"/>
        <w:jc w:val="both"/>
        <w:rPr>
          <w:rFonts w:ascii="Arial" w:hAnsi="Arial" w:cs="Arial"/>
        </w:rPr>
      </w:pPr>
      <w:r w:rsidRPr="00F73485">
        <w:rPr>
          <w:rFonts w:ascii="Arial" w:hAnsi="Arial" w:cs="Arial"/>
        </w:rPr>
        <w:t>Quelles sont l</w:t>
      </w:r>
      <w:r w:rsidR="004D6B54" w:rsidRPr="00F73485">
        <w:rPr>
          <w:rFonts w:ascii="Arial" w:hAnsi="Arial" w:cs="Arial"/>
        </w:rPr>
        <w:t xml:space="preserve">es diverses solutions existantes ou envisagées ? </w:t>
      </w:r>
    </w:p>
    <w:p w14:paraId="25CCBE56" w14:textId="77777777" w:rsidR="00AD4DA1" w:rsidRDefault="00AD4DA1" w:rsidP="00532328"/>
    <w:p w14:paraId="159C223D" w14:textId="77777777" w:rsidR="00532328" w:rsidRDefault="00532328" w:rsidP="00532328"/>
    <w:p w14:paraId="3AAEAEDA" w14:textId="77777777" w:rsidR="001E6A48" w:rsidRPr="00EE5599" w:rsidRDefault="001E6A48" w:rsidP="005870BC">
      <w:pPr>
        <w:numPr>
          <w:ilvl w:val="0"/>
          <w:numId w:val="9"/>
        </w:numPr>
        <w:jc w:val="both"/>
        <w:rPr>
          <w:rFonts w:ascii="Arial" w:hAnsi="Arial" w:cs="Arial"/>
          <w:b/>
          <w:color w:val="1F497D"/>
        </w:rPr>
      </w:pPr>
      <w:r w:rsidRPr="00EE5599">
        <w:rPr>
          <w:rFonts w:ascii="Arial" w:hAnsi="Arial" w:cs="Arial"/>
          <w:b/>
          <w:color w:val="1F497D"/>
        </w:rPr>
        <w:t>Encours sous gestion</w:t>
      </w:r>
    </w:p>
    <w:p w14:paraId="5A76B138" w14:textId="77777777" w:rsidR="001E6A48" w:rsidRPr="00EE5599" w:rsidRDefault="001E6A48" w:rsidP="001E6A48">
      <w:pPr>
        <w:ind w:left="360"/>
        <w:jc w:val="both"/>
        <w:rPr>
          <w:rFonts w:ascii="Arial" w:hAnsi="Arial" w:cs="Arial"/>
        </w:rPr>
      </w:pPr>
    </w:p>
    <w:p w14:paraId="16798AE3" w14:textId="51229E30" w:rsidR="001E6A48" w:rsidRPr="00EE5599" w:rsidRDefault="00770626" w:rsidP="00B90AAA">
      <w:pPr>
        <w:numPr>
          <w:ilvl w:val="0"/>
          <w:numId w:val="12"/>
        </w:numPr>
        <w:jc w:val="both"/>
        <w:rPr>
          <w:rFonts w:ascii="Arial" w:hAnsi="Arial" w:cs="Arial"/>
        </w:rPr>
      </w:pPr>
      <w:r>
        <w:rPr>
          <w:rFonts w:ascii="Arial" w:hAnsi="Arial" w:cs="Arial"/>
        </w:rPr>
        <w:t>Répartition des encours par classe d’acti</w:t>
      </w:r>
      <w:r w:rsidR="001E6A48" w:rsidRPr="00FD2FFF">
        <w:rPr>
          <w:rFonts w:ascii="Arial" w:hAnsi="Arial" w:cs="Arial"/>
        </w:rPr>
        <w:t>f</w:t>
      </w:r>
      <w:r>
        <w:rPr>
          <w:rFonts w:ascii="Arial" w:hAnsi="Arial" w:cs="Arial"/>
        </w:rPr>
        <w:t>s</w:t>
      </w:r>
      <w:r w:rsidR="00A43059" w:rsidRPr="00D855D6">
        <w:rPr>
          <w:rFonts w:ascii="Arial" w:hAnsi="Arial" w:cs="Arial"/>
        </w:rPr>
        <w:t>:</w:t>
      </w:r>
    </w:p>
    <w:p w14:paraId="4FD1DC43" w14:textId="77777777" w:rsidR="001E6A48" w:rsidRPr="00EE5599" w:rsidRDefault="001E6A48" w:rsidP="001E6A48">
      <w:pPr>
        <w:keepNext/>
        <w:jc w:val="both"/>
        <w:rPr>
          <w:rFonts w:ascii="Arial" w:hAnsi="Arial" w:cs="Arial"/>
          <w:sz w:val="12"/>
          <w:szCs w:val="12"/>
        </w:rPr>
      </w:pPr>
    </w:p>
    <w:tbl>
      <w:tblPr>
        <w:tblW w:w="7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406"/>
        <w:gridCol w:w="23"/>
        <w:gridCol w:w="1264"/>
        <w:gridCol w:w="12"/>
        <w:gridCol w:w="1111"/>
        <w:gridCol w:w="23"/>
        <w:gridCol w:w="1423"/>
      </w:tblGrid>
      <w:tr w:rsidR="001E6A48" w:rsidRPr="00EE5599" w14:paraId="261D6592" w14:textId="77777777" w:rsidTr="001E6A48">
        <w:trPr>
          <w:jc w:val="center"/>
        </w:trPr>
        <w:tc>
          <w:tcPr>
            <w:tcW w:w="1844" w:type="dxa"/>
            <w:tcBorders>
              <w:top w:val="nil"/>
              <w:left w:val="nil"/>
              <w:bottom w:val="single" w:sz="4" w:space="0" w:color="auto"/>
              <w:right w:val="single" w:sz="4" w:space="0" w:color="auto"/>
            </w:tcBorders>
          </w:tcPr>
          <w:p w14:paraId="40FBE037" w14:textId="77777777" w:rsidR="001E6A48" w:rsidRPr="00EE5599" w:rsidRDefault="001E6A48" w:rsidP="001E6A48">
            <w:pPr>
              <w:pStyle w:val="Corpsdetexte"/>
              <w:keepNext/>
              <w:jc w:val="center"/>
              <w:rPr>
                <w:rFonts w:ascii="Arial" w:hAnsi="Arial" w:cs="Arial"/>
                <w:lang w:val="fr-FR"/>
              </w:rPr>
            </w:pPr>
          </w:p>
        </w:tc>
        <w:tc>
          <w:tcPr>
            <w:tcW w:w="1429" w:type="dxa"/>
            <w:gridSpan w:val="2"/>
            <w:tcBorders>
              <w:top w:val="single" w:sz="4" w:space="0" w:color="auto"/>
              <w:left w:val="single" w:sz="4" w:space="0" w:color="auto"/>
              <w:bottom w:val="single" w:sz="4" w:space="0" w:color="auto"/>
            </w:tcBorders>
            <w:shd w:val="clear" w:color="auto" w:fill="1F497D"/>
          </w:tcPr>
          <w:p w14:paraId="19D56AB6" w14:textId="77777777" w:rsidR="001E6A48" w:rsidRPr="00EE5599" w:rsidRDefault="00A43059" w:rsidP="001E6A48">
            <w:pPr>
              <w:pStyle w:val="Corpsdetexte"/>
              <w:keepNext/>
              <w:jc w:val="center"/>
              <w:rPr>
                <w:rFonts w:ascii="Arial" w:hAnsi="Arial" w:cs="Arial"/>
                <w:color w:val="FFFFFF"/>
                <w:lang w:val="fr-FR"/>
              </w:rPr>
            </w:pPr>
            <w:r w:rsidRPr="00D855D6">
              <w:rPr>
                <w:rFonts w:ascii="Arial" w:hAnsi="Arial" w:cs="Arial"/>
                <w:color w:val="FFFFFF"/>
                <w:lang w:val="fr-FR"/>
              </w:rPr>
              <w:t>N(T-1)</w:t>
            </w:r>
          </w:p>
        </w:tc>
        <w:tc>
          <w:tcPr>
            <w:tcW w:w="1276" w:type="dxa"/>
            <w:gridSpan w:val="2"/>
            <w:shd w:val="clear" w:color="auto" w:fill="1F497D"/>
            <w:vAlign w:val="center"/>
          </w:tcPr>
          <w:p w14:paraId="2B6B7B98" w14:textId="77777777" w:rsidR="001E6A48" w:rsidRPr="00EE5599" w:rsidRDefault="00A43059" w:rsidP="001E6A48">
            <w:pPr>
              <w:pStyle w:val="Corpsdetexte"/>
              <w:keepNext/>
              <w:jc w:val="center"/>
              <w:rPr>
                <w:rFonts w:ascii="Arial" w:hAnsi="Arial" w:cs="Arial"/>
                <w:b/>
                <w:color w:val="FFFFFF"/>
                <w:lang w:val="fr-FR"/>
              </w:rPr>
            </w:pPr>
            <w:r w:rsidRPr="00D855D6">
              <w:rPr>
                <w:rFonts w:ascii="Arial" w:hAnsi="Arial" w:cs="Arial"/>
                <w:b/>
                <w:color w:val="FFFFFF"/>
                <w:lang w:val="fr-FR"/>
              </w:rPr>
              <w:t>N-1</w:t>
            </w:r>
          </w:p>
        </w:tc>
        <w:tc>
          <w:tcPr>
            <w:tcW w:w="1134" w:type="dxa"/>
            <w:gridSpan w:val="2"/>
            <w:shd w:val="clear" w:color="auto" w:fill="1F497D"/>
            <w:vAlign w:val="center"/>
          </w:tcPr>
          <w:p w14:paraId="557147E4" w14:textId="77777777" w:rsidR="001E6A48" w:rsidRPr="00EE5599" w:rsidRDefault="00A43059" w:rsidP="001E6A48">
            <w:pPr>
              <w:pStyle w:val="Corpsdetexte"/>
              <w:keepNext/>
              <w:jc w:val="center"/>
              <w:rPr>
                <w:rFonts w:ascii="Arial" w:hAnsi="Arial" w:cs="Arial"/>
                <w:b/>
                <w:color w:val="FFFFFF"/>
                <w:lang w:val="fr-FR"/>
              </w:rPr>
            </w:pPr>
            <w:r w:rsidRPr="00D855D6">
              <w:rPr>
                <w:rFonts w:ascii="Arial" w:hAnsi="Arial" w:cs="Arial"/>
                <w:b/>
                <w:color w:val="FFFFFF"/>
                <w:lang w:val="fr-FR"/>
              </w:rPr>
              <w:t>N-2</w:t>
            </w:r>
          </w:p>
        </w:tc>
        <w:tc>
          <w:tcPr>
            <w:tcW w:w="1423" w:type="dxa"/>
            <w:shd w:val="clear" w:color="auto" w:fill="1F497D"/>
            <w:vAlign w:val="center"/>
          </w:tcPr>
          <w:p w14:paraId="75DFCF37" w14:textId="77777777" w:rsidR="001E6A48" w:rsidRPr="00EE5599" w:rsidRDefault="00A43059" w:rsidP="001E6A48">
            <w:pPr>
              <w:pStyle w:val="Corpsdetexte"/>
              <w:keepNext/>
              <w:jc w:val="center"/>
              <w:rPr>
                <w:rFonts w:ascii="Arial" w:hAnsi="Arial" w:cs="Arial"/>
                <w:b/>
                <w:color w:val="FFFFFF"/>
                <w:lang w:val="fr-FR"/>
              </w:rPr>
            </w:pPr>
            <w:r w:rsidRPr="00D855D6">
              <w:rPr>
                <w:rFonts w:ascii="Arial" w:hAnsi="Arial" w:cs="Arial"/>
                <w:b/>
                <w:color w:val="FFFFFF"/>
                <w:lang w:val="fr-FR"/>
              </w:rPr>
              <w:t>N-3</w:t>
            </w:r>
          </w:p>
        </w:tc>
      </w:tr>
      <w:tr w:rsidR="00B90AAA" w:rsidRPr="00EE5599" w14:paraId="01F7702B" w14:textId="77777777" w:rsidTr="001E6A48">
        <w:trPr>
          <w:jc w:val="center"/>
        </w:trPr>
        <w:tc>
          <w:tcPr>
            <w:tcW w:w="1844" w:type="dxa"/>
            <w:tcBorders>
              <w:left w:val="single" w:sz="4" w:space="0" w:color="auto"/>
              <w:right w:val="single" w:sz="12" w:space="0" w:color="auto"/>
            </w:tcBorders>
            <w:shd w:val="clear" w:color="auto" w:fill="1F497D"/>
          </w:tcPr>
          <w:p w14:paraId="50CE5DCA" w14:textId="285D0FDC" w:rsidR="001E6A48" w:rsidRPr="00EE5599" w:rsidRDefault="001E6A48" w:rsidP="001E6A48">
            <w:pPr>
              <w:pStyle w:val="Corpsdetexte"/>
              <w:keepNext/>
              <w:jc w:val="center"/>
              <w:rPr>
                <w:rFonts w:ascii="Arial" w:hAnsi="Arial" w:cs="Arial"/>
                <w:color w:val="FFFFFF"/>
                <w:lang w:val="fr-FR"/>
              </w:rPr>
            </w:pPr>
          </w:p>
        </w:tc>
        <w:tc>
          <w:tcPr>
            <w:tcW w:w="1406" w:type="dxa"/>
            <w:tcBorders>
              <w:left w:val="single" w:sz="4" w:space="0" w:color="auto"/>
              <w:right w:val="single" w:sz="12" w:space="0" w:color="auto"/>
            </w:tcBorders>
            <w:shd w:val="clear" w:color="auto" w:fill="1F497D"/>
          </w:tcPr>
          <w:p w14:paraId="17F100BA" w14:textId="77777777" w:rsidR="001E6A48" w:rsidRPr="00EE5599" w:rsidRDefault="00A43059" w:rsidP="001E6A48">
            <w:pPr>
              <w:pStyle w:val="Corpsdetexte"/>
              <w:keepNext/>
              <w:jc w:val="center"/>
              <w:rPr>
                <w:rFonts w:ascii="Arial" w:hAnsi="Arial" w:cs="Arial"/>
                <w:color w:val="FFFFFF"/>
                <w:sz w:val="18"/>
                <w:szCs w:val="18"/>
                <w:lang w:val="fr-FR"/>
              </w:rPr>
            </w:pPr>
            <w:r w:rsidRPr="00D855D6">
              <w:rPr>
                <w:rFonts w:ascii="Arial" w:hAnsi="Arial" w:cs="Arial"/>
                <w:color w:val="FFFFFF"/>
                <w:sz w:val="18"/>
                <w:szCs w:val="18"/>
                <w:lang w:val="fr-FR"/>
              </w:rPr>
              <w:t xml:space="preserve">Encours </w:t>
            </w:r>
            <w:r w:rsidRPr="00D855D6">
              <w:rPr>
                <w:rFonts w:ascii="Arial" w:hAnsi="Arial" w:cs="Arial"/>
                <w:color w:val="FFFFFF"/>
                <w:sz w:val="16"/>
                <w:szCs w:val="16"/>
                <w:lang w:val="fr-FR"/>
              </w:rPr>
              <w:t>(en millions d’euros)</w:t>
            </w:r>
          </w:p>
          <w:p w14:paraId="13B59A18" w14:textId="04FB56BB" w:rsidR="001E6A48" w:rsidRPr="00B90AAA" w:rsidRDefault="001E6A48" w:rsidP="005870BC">
            <w:pPr>
              <w:keepNext/>
              <w:rPr>
                <w:rFonts w:ascii="Arial" w:hAnsi="Arial"/>
                <w:color w:val="FFFFFF"/>
              </w:rPr>
            </w:pPr>
          </w:p>
        </w:tc>
        <w:tc>
          <w:tcPr>
            <w:tcW w:w="1287" w:type="dxa"/>
            <w:gridSpan w:val="2"/>
            <w:tcBorders>
              <w:right w:val="single" w:sz="12" w:space="0" w:color="auto"/>
            </w:tcBorders>
            <w:shd w:val="clear" w:color="auto" w:fill="1F497D"/>
            <w:vAlign w:val="center"/>
          </w:tcPr>
          <w:p w14:paraId="38E538E0" w14:textId="04C98A63" w:rsidR="001E6A48" w:rsidRPr="00EE5599" w:rsidRDefault="00A43059" w:rsidP="001E6A48">
            <w:pPr>
              <w:pStyle w:val="Corpsdetexte"/>
              <w:keepNext/>
              <w:jc w:val="center"/>
              <w:rPr>
                <w:rFonts w:ascii="Arial" w:hAnsi="Arial" w:cs="Arial"/>
                <w:color w:val="FFFFFF"/>
                <w:sz w:val="18"/>
                <w:szCs w:val="18"/>
                <w:lang w:val="fr-FR"/>
              </w:rPr>
            </w:pPr>
            <w:r w:rsidRPr="00D855D6">
              <w:rPr>
                <w:rFonts w:ascii="Arial" w:hAnsi="Arial" w:cs="Arial"/>
                <w:color w:val="FFFFFF"/>
                <w:sz w:val="18"/>
                <w:szCs w:val="18"/>
                <w:lang w:val="fr-FR"/>
              </w:rPr>
              <w:t xml:space="preserve">Encours </w:t>
            </w:r>
            <w:r w:rsidRPr="00D855D6">
              <w:rPr>
                <w:rFonts w:ascii="Arial" w:hAnsi="Arial" w:cs="Arial"/>
                <w:color w:val="FFFFFF"/>
                <w:sz w:val="16"/>
                <w:szCs w:val="16"/>
                <w:lang w:val="fr-FR"/>
              </w:rPr>
              <w:t>(en millions d’euros)</w:t>
            </w:r>
          </w:p>
          <w:p w14:paraId="4CC3BF05" w14:textId="77777777" w:rsidR="001E6A48" w:rsidRPr="005870BC" w:rsidRDefault="001E6A48" w:rsidP="001E6A48">
            <w:pPr>
              <w:pStyle w:val="Corpsdetexte"/>
              <w:keepNext/>
              <w:jc w:val="center"/>
              <w:rPr>
                <w:rFonts w:ascii="Arial" w:hAnsi="Arial"/>
                <w:color w:val="FFFFFF"/>
                <w:sz w:val="18"/>
                <w:lang w:val="fr-FR"/>
              </w:rPr>
            </w:pPr>
          </w:p>
        </w:tc>
        <w:tc>
          <w:tcPr>
            <w:tcW w:w="1123" w:type="dxa"/>
            <w:gridSpan w:val="2"/>
            <w:tcBorders>
              <w:right w:val="single" w:sz="12" w:space="0" w:color="auto"/>
            </w:tcBorders>
            <w:shd w:val="clear" w:color="auto" w:fill="1F497D"/>
            <w:vAlign w:val="center"/>
          </w:tcPr>
          <w:p w14:paraId="0C83EDE6" w14:textId="42CEBBA0" w:rsidR="001E6A48" w:rsidRPr="00EE5599" w:rsidRDefault="00A43059" w:rsidP="001E6A48">
            <w:pPr>
              <w:pStyle w:val="Corpsdetexte"/>
              <w:keepNext/>
              <w:jc w:val="center"/>
              <w:rPr>
                <w:rFonts w:ascii="Arial" w:hAnsi="Arial" w:cs="Arial"/>
                <w:color w:val="FFFFFF"/>
                <w:sz w:val="18"/>
                <w:szCs w:val="18"/>
                <w:lang w:val="fr-FR"/>
              </w:rPr>
            </w:pPr>
            <w:r w:rsidRPr="00D855D6">
              <w:rPr>
                <w:rFonts w:ascii="Arial" w:hAnsi="Arial" w:cs="Arial"/>
                <w:color w:val="FFFFFF"/>
                <w:sz w:val="18"/>
                <w:szCs w:val="18"/>
                <w:lang w:val="fr-FR"/>
              </w:rPr>
              <w:t xml:space="preserve">Encours </w:t>
            </w:r>
            <w:r w:rsidRPr="00D855D6">
              <w:rPr>
                <w:rFonts w:ascii="Arial" w:hAnsi="Arial" w:cs="Arial"/>
                <w:color w:val="FFFFFF"/>
                <w:sz w:val="16"/>
                <w:szCs w:val="16"/>
                <w:lang w:val="fr-FR"/>
              </w:rPr>
              <w:t>(en millions d’euros)</w:t>
            </w:r>
          </w:p>
          <w:p w14:paraId="3C4A442E" w14:textId="77777777" w:rsidR="001E6A48" w:rsidRPr="005870BC" w:rsidRDefault="001E6A48" w:rsidP="001E6A48">
            <w:pPr>
              <w:pStyle w:val="Corpsdetexte"/>
              <w:keepNext/>
              <w:jc w:val="center"/>
              <w:rPr>
                <w:rFonts w:ascii="Arial" w:hAnsi="Arial"/>
                <w:color w:val="FFFFFF"/>
                <w:sz w:val="18"/>
                <w:lang w:val="fr-FR"/>
              </w:rPr>
            </w:pPr>
          </w:p>
        </w:tc>
        <w:tc>
          <w:tcPr>
            <w:tcW w:w="1446" w:type="dxa"/>
            <w:gridSpan w:val="2"/>
            <w:shd w:val="clear" w:color="auto" w:fill="1F497D"/>
            <w:vAlign w:val="center"/>
          </w:tcPr>
          <w:p w14:paraId="08267853" w14:textId="1000C3CB" w:rsidR="001E6A48" w:rsidRPr="00EE5599" w:rsidRDefault="00A43059" w:rsidP="001E6A48">
            <w:pPr>
              <w:pStyle w:val="Corpsdetexte"/>
              <w:keepNext/>
              <w:tabs>
                <w:tab w:val="center" w:pos="4536"/>
                <w:tab w:val="right" w:pos="9072"/>
              </w:tabs>
              <w:jc w:val="center"/>
              <w:rPr>
                <w:rFonts w:ascii="Arial" w:hAnsi="Arial" w:cs="Arial"/>
                <w:color w:val="FFFFFF"/>
                <w:sz w:val="18"/>
                <w:szCs w:val="18"/>
                <w:lang w:val="fr-FR"/>
              </w:rPr>
            </w:pPr>
            <w:r w:rsidRPr="00D855D6">
              <w:rPr>
                <w:rFonts w:ascii="Arial" w:hAnsi="Arial" w:cs="Arial"/>
                <w:color w:val="FFFFFF"/>
                <w:sz w:val="18"/>
                <w:szCs w:val="18"/>
                <w:lang w:val="fr-FR"/>
              </w:rPr>
              <w:t xml:space="preserve">Encours </w:t>
            </w:r>
            <w:r w:rsidRPr="00D855D6">
              <w:rPr>
                <w:rFonts w:ascii="Arial" w:hAnsi="Arial" w:cs="Arial"/>
                <w:color w:val="FFFFFF"/>
                <w:sz w:val="16"/>
                <w:szCs w:val="16"/>
                <w:lang w:val="fr-FR"/>
              </w:rPr>
              <w:t>(en millions d’euros)</w:t>
            </w:r>
          </w:p>
          <w:p w14:paraId="46E2B2F0" w14:textId="77777777" w:rsidR="001E6A48" w:rsidRPr="005870BC" w:rsidRDefault="001E6A48" w:rsidP="001E6A48">
            <w:pPr>
              <w:pStyle w:val="Corpsdetexte"/>
              <w:keepNext/>
              <w:jc w:val="center"/>
              <w:rPr>
                <w:rFonts w:ascii="Arial" w:hAnsi="Arial"/>
                <w:color w:val="FFFFFF"/>
                <w:sz w:val="18"/>
                <w:lang w:val="fr-FR"/>
              </w:rPr>
            </w:pPr>
          </w:p>
        </w:tc>
      </w:tr>
      <w:tr w:rsidR="001E6A48" w:rsidRPr="00EE5599" w14:paraId="6AB956FE" w14:textId="77777777" w:rsidTr="005870BC">
        <w:trPr>
          <w:jc w:val="center"/>
        </w:trPr>
        <w:tc>
          <w:tcPr>
            <w:tcW w:w="1844" w:type="dxa"/>
            <w:tcBorders>
              <w:left w:val="single" w:sz="4" w:space="0" w:color="auto"/>
              <w:right w:val="single" w:sz="12" w:space="0" w:color="auto"/>
            </w:tcBorders>
            <w:shd w:val="clear" w:color="auto" w:fill="1F497D"/>
            <w:vAlign w:val="center"/>
          </w:tcPr>
          <w:p w14:paraId="0C96BFF8" w14:textId="77777777" w:rsidR="001E6A48" w:rsidRPr="00EE5599" w:rsidRDefault="00A43059" w:rsidP="001E6A48">
            <w:pPr>
              <w:pStyle w:val="Corpsdetexte"/>
              <w:rPr>
                <w:rFonts w:ascii="Arial" w:hAnsi="Arial" w:cs="Arial"/>
                <w:color w:val="FFFFFF"/>
                <w:lang w:val="fr-FR"/>
              </w:rPr>
            </w:pPr>
            <w:r w:rsidRPr="00D855D6">
              <w:rPr>
                <w:rFonts w:ascii="Arial" w:hAnsi="Arial" w:cs="Arial"/>
                <w:color w:val="FFFFFF"/>
                <w:lang w:val="fr-FR"/>
              </w:rPr>
              <w:t>Actions</w:t>
            </w:r>
          </w:p>
        </w:tc>
        <w:tc>
          <w:tcPr>
            <w:tcW w:w="1406" w:type="dxa"/>
            <w:tcBorders>
              <w:left w:val="single" w:sz="4" w:space="0" w:color="auto"/>
              <w:right w:val="single" w:sz="12" w:space="0" w:color="auto"/>
            </w:tcBorders>
            <w:vAlign w:val="center"/>
          </w:tcPr>
          <w:p w14:paraId="0E4F563B"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14ABC455" w14:textId="77777777" w:rsidR="001E6A48" w:rsidRPr="00EE5599" w:rsidRDefault="001E6A48" w:rsidP="001E6A48">
            <w:pPr>
              <w:pStyle w:val="Corpsdetexte"/>
              <w:rPr>
                <w:rFonts w:ascii="Arial" w:hAnsi="Arial" w:cs="Arial"/>
                <w:lang w:val="fr-FR"/>
              </w:rPr>
            </w:pPr>
          </w:p>
        </w:tc>
        <w:tc>
          <w:tcPr>
            <w:tcW w:w="1123" w:type="dxa"/>
            <w:gridSpan w:val="2"/>
            <w:tcBorders>
              <w:right w:val="single" w:sz="12" w:space="0" w:color="auto"/>
            </w:tcBorders>
            <w:shd w:val="clear" w:color="auto" w:fill="auto"/>
            <w:vAlign w:val="center"/>
          </w:tcPr>
          <w:p w14:paraId="1C97B03C" w14:textId="77777777" w:rsidR="001E6A48" w:rsidRPr="00EE5599" w:rsidRDefault="001E6A48" w:rsidP="001E6A48">
            <w:pPr>
              <w:pStyle w:val="Corpsdetexte"/>
              <w:rPr>
                <w:rFonts w:ascii="Arial" w:hAnsi="Arial" w:cs="Arial"/>
                <w:lang w:val="fr-FR"/>
              </w:rPr>
            </w:pPr>
          </w:p>
        </w:tc>
        <w:tc>
          <w:tcPr>
            <w:tcW w:w="1446" w:type="dxa"/>
            <w:gridSpan w:val="2"/>
            <w:shd w:val="clear" w:color="auto" w:fill="auto"/>
            <w:vAlign w:val="center"/>
          </w:tcPr>
          <w:p w14:paraId="0250A43D" w14:textId="77777777" w:rsidR="001E6A48" w:rsidRPr="00EE5599" w:rsidRDefault="001E6A48" w:rsidP="001E6A48">
            <w:pPr>
              <w:pStyle w:val="Corpsdetexte"/>
              <w:rPr>
                <w:rFonts w:ascii="Arial" w:hAnsi="Arial" w:cs="Arial"/>
                <w:lang w:val="fr-FR"/>
              </w:rPr>
            </w:pPr>
          </w:p>
        </w:tc>
      </w:tr>
      <w:tr w:rsidR="001E6A48" w:rsidRPr="00EE5599" w14:paraId="09CF0B36" w14:textId="77777777" w:rsidTr="005870BC">
        <w:trPr>
          <w:jc w:val="center"/>
        </w:trPr>
        <w:tc>
          <w:tcPr>
            <w:tcW w:w="1844" w:type="dxa"/>
            <w:tcBorders>
              <w:left w:val="single" w:sz="4" w:space="0" w:color="auto"/>
              <w:right w:val="single" w:sz="12" w:space="0" w:color="auto"/>
            </w:tcBorders>
            <w:shd w:val="clear" w:color="auto" w:fill="1F497D"/>
            <w:vAlign w:val="center"/>
          </w:tcPr>
          <w:p w14:paraId="634B3184" w14:textId="77777777" w:rsidR="001E6A48" w:rsidRPr="00EE5599" w:rsidRDefault="00A43059" w:rsidP="001E6A48">
            <w:pPr>
              <w:pStyle w:val="Corpsdetexte"/>
              <w:rPr>
                <w:rFonts w:ascii="Arial" w:hAnsi="Arial" w:cs="Arial"/>
                <w:color w:val="FFFFFF"/>
                <w:lang w:val="fr-FR"/>
              </w:rPr>
            </w:pPr>
            <w:r w:rsidRPr="00D855D6">
              <w:rPr>
                <w:rFonts w:ascii="Arial" w:hAnsi="Arial" w:cs="Arial"/>
                <w:color w:val="FFFFFF"/>
                <w:lang w:val="fr-FR"/>
              </w:rPr>
              <w:t>Obligations</w:t>
            </w:r>
          </w:p>
        </w:tc>
        <w:tc>
          <w:tcPr>
            <w:tcW w:w="1406" w:type="dxa"/>
            <w:tcBorders>
              <w:left w:val="single" w:sz="4" w:space="0" w:color="auto"/>
              <w:right w:val="single" w:sz="12" w:space="0" w:color="auto"/>
            </w:tcBorders>
            <w:vAlign w:val="center"/>
          </w:tcPr>
          <w:p w14:paraId="56B788F1"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5A0D6648" w14:textId="77777777" w:rsidR="001E6A48" w:rsidRPr="00EE5599" w:rsidRDefault="001E6A48" w:rsidP="001E6A48">
            <w:pPr>
              <w:pStyle w:val="Corpsdetexte"/>
              <w:rPr>
                <w:rFonts w:ascii="Arial" w:hAnsi="Arial" w:cs="Arial"/>
                <w:lang w:val="fr-FR"/>
              </w:rPr>
            </w:pPr>
          </w:p>
        </w:tc>
        <w:tc>
          <w:tcPr>
            <w:tcW w:w="1123" w:type="dxa"/>
            <w:gridSpan w:val="2"/>
            <w:tcBorders>
              <w:right w:val="single" w:sz="12" w:space="0" w:color="auto"/>
            </w:tcBorders>
            <w:shd w:val="clear" w:color="auto" w:fill="auto"/>
            <w:vAlign w:val="center"/>
          </w:tcPr>
          <w:p w14:paraId="4F19C51A" w14:textId="77777777" w:rsidR="001E6A48" w:rsidRPr="00EE5599" w:rsidRDefault="001E6A48" w:rsidP="001E6A48">
            <w:pPr>
              <w:pStyle w:val="Corpsdetexte"/>
              <w:rPr>
                <w:rFonts w:ascii="Arial" w:hAnsi="Arial" w:cs="Arial"/>
                <w:lang w:val="fr-FR"/>
              </w:rPr>
            </w:pPr>
          </w:p>
        </w:tc>
        <w:tc>
          <w:tcPr>
            <w:tcW w:w="1446" w:type="dxa"/>
            <w:gridSpan w:val="2"/>
            <w:shd w:val="clear" w:color="auto" w:fill="auto"/>
            <w:vAlign w:val="center"/>
          </w:tcPr>
          <w:p w14:paraId="2AAB5455" w14:textId="77777777" w:rsidR="001E6A48" w:rsidRPr="00EE5599" w:rsidRDefault="001E6A48" w:rsidP="001E6A48">
            <w:pPr>
              <w:pStyle w:val="Corpsdetexte"/>
              <w:rPr>
                <w:rFonts w:ascii="Arial" w:hAnsi="Arial" w:cs="Arial"/>
                <w:lang w:val="fr-FR"/>
              </w:rPr>
            </w:pPr>
          </w:p>
        </w:tc>
      </w:tr>
      <w:tr w:rsidR="001E6A48" w:rsidRPr="00EE5599" w14:paraId="6292C43D" w14:textId="77777777" w:rsidTr="005870BC">
        <w:trPr>
          <w:jc w:val="center"/>
        </w:trPr>
        <w:tc>
          <w:tcPr>
            <w:tcW w:w="1844" w:type="dxa"/>
            <w:tcBorders>
              <w:left w:val="single" w:sz="4" w:space="0" w:color="auto"/>
              <w:right w:val="single" w:sz="12" w:space="0" w:color="auto"/>
            </w:tcBorders>
            <w:shd w:val="clear" w:color="auto" w:fill="1F497D"/>
            <w:vAlign w:val="center"/>
          </w:tcPr>
          <w:p w14:paraId="66EDD149" w14:textId="77777777" w:rsidR="001E6A48" w:rsidRPr="00EE5599" w:rsidRDefault="00A43059" w:rsidP="001E6A48">
            <w:pPr>
              <w:pStyle w:val="Corpsdetexte"/>
              <w:rPr>
                <w:rFonts w:ascii="Arial" w:hAnsi="Arial" w:cs="Arial"/>
                <w:color w:val="FFFFFF"/>
                <w:lang w:val="fr-FR"/>
              </w:rPr>
            </w:pPr>
            <w:r w:rsidRPr="00D855D6">
              <w:rPr>
                <w:rFonts w:ascii="Arial" w:hAnsi="Arial" w:cs="Arial"/>
                <w:color w:val="FFFFFF"/>
                <w:lang w:val="fr-FR"/>
              </w:rPr>
              <w:t>Monétaire</w:t>
            </w:r>
          </w:p>
        </w:tc>
        <w:tc>
          <w:tcPr>
            <w:tcW w:w="1406" w:type="dxa"/>
            <w:tcBorders>
              <w:left w:val="single" w:sz="4" w:space="0" w:color="auto"/>
              <w:right w:val="single" w:sz="12" w:space="0" w:color="auto"/>
            </w:tcBorders>
            <w:vAlign w:val="center"/>
          </w:tcPr>
          <w:p w14:paraId="4C82BFFA"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4F0BA738" w14:textId="77777777" w:rsidR="001E6A48" w:rsidRPr="005870BC" w:rsidRDefault="001E6A48" w:rsidP="001E6A48">
            <w:pPr>
              <w:pStyle w:val="Corpsdetexte"/>
              <w:rPr>
                <w:rFonts w:ascii="Arial" w:hAnsi="Arial"/>
                <w:sz w:val="18"/>
                <w:lang w:val="fr-FR"/>
              </w:rPr>
            </w:pPr>
          </w:p>
        </w:tc>
        <w:tc>
          <w:tcPr>
            <w:tcW w:w="1123" w:type="dxa"/>
            <w:gridSpan w:val="2"/>
            <w:tcBorders>
              <w:right w:val="single" w:sz="12" w:space="0" w:color="auto"/>
            </w:tcBorders>
            <w:shd w:val="clear" w:color="auto" w:fill="auto"/>
            <w:vAlign w:val="center"/>
          </w:tcPr>
          <w:p w14:paraId="0D1B018A" w14:textId="77777777" w:rsidR="001E6A48" w:rsidRPr="005870BC" w:rsidRDefault="001E6A48" w:rsidP="001E6A48">
            <w:pPr>
              <w:pStyle w:val="Corpsdetexte"/>
              <w:rPr>
                <w:rFonts w:ascii="Arial" w:hAnsi="Arial"/>
                <w:sz w:val="18"/>
                <w:lang w:val="fr-FR"/>
              </w:rPr>
            </w:pPr>
          </w:p>
        </w:tc>
        <w:tc>
          <w:tcPr>
            <w:tcW w:w="1446" w:type="dxa"/>
            <w:gridSpan w:val="2"/>
            <w:shd w:val="clear" w:color="auto" w:fill="auto"/>
            <w:vAlign w:val="center"/>
          </w:tcPr>
          <w:p w14:paraId="6016B7B7" w14:textId="77777777" w:rsidR="001E6A48" w:rsidRPr="005870BC" w:rsidRDefault="001E6A48" w:rsidP="001E6A48">
            <w:pPr>
              <w:pStyle w:val="Corpsdetexte"/>
              <w:rPr>
                <w:rFonts w:ascii="Arial" w:hAnsi="Arial"/>
                <w:sz w:val="18"/>
                <w:lang w:val="fr-FR"/>
              </w:rPr>
            </w:pPr>
          </w:p>
        </w:tc>
      </w:tr>
      <w:tr w:rsidR="001E6A48" w:rsidRPr="00EE5599" w14:paraId="10FDCF48" w14:textId="77777777" w:rsidTr="005870BC">
        <w:trPr>
          <w:jc w:val="center"/>
        </w:trPr>
        <w:tc>
          <w:tcPr>
            <w:tcW w:w="1844" w:type="dxa"/>
            <w:tcBorders>
              <w:left w:val="single" w:sz="4" w:space="0" w:color="auto"/>
              <w:right w:val="single" w:sz="12" w:space="0" w:color="auto"/>
            </w:tcBorders>
            <w:shd w:val="clear" w:color="auto" w:fill="1F497D"/>
            <w:vAlign w:val="center"/>
          </w:tcPr>
          <w:p w14:paraId="337F536B" w14:textId="77777777" w:rsidR="001E6A48" w:rsidRPr="00EE5599" w:rsidRDefault="00A43059" w:rsidP="001E6A48">
            <w:pPr>
              <w:pStyle w:val="Corpsdetexte"/>
              <w:rPr>
                <w:rFonts w:ascii="Arial" w:hAnsi="Arial" w:cs="Arial"/>
                <w:color w:val="FFFFFF"/>
                <w:lang w:val="fr-FR"/>
              </w:rPr>
            </w:pPr>
            <w:r w:rsidRPr="00D855D6">
              <w:rPr>
                <w:rFonts w:ascii="Arial" w:hAnsi="Arial" w:cs="Arial"/>
                <w:color w:val="FFFFFF"/>
                <w:lang w:val="fr-FR"/>
              </w:rPr>
              <w:t>Diversifiés</w:t>
            </w:r>
          </w:p>
        </w:tc>
        <w:tc>
          <w:tcPr>
            <w:tcW w:w="1406" w:type="dxa"/>
            <w:tcBorders>
              <w:left w:val="single" w:sz="4" w:space="0" w:color="auto"/>
              <w:right w:val="single" w:sz="12" w:space="0" w:color="auto"/>
            </w:tcBorders>
            <w:vAlign w:val="center"/>
          </w:tcPr>
          <w:p w14:paraId="36B001FE" w14:textId="77777777" w:rsidR="001E6A48" w:rsidRPr="00EE5599" w:rsidRDefault="001E6A48" w:rsidP="001E6A48">
            <w:pPr>
              <w:pStyle w:val="Corpsdetexte"/>
              <w:rPr>
                <w:rFonts w:ascii="Arial" w:hAnsi="Arial" w:cs="Arial"/>
                <w:lang w:val="fr-FR"/>
              </w:rPr>
            </w:pPr>
          </w:p>
        </w:tc>
        <w:tc>
          <w:tcPr>
            <w:tcW w:w="1287" w:type="dxa"/>
            <w:gridSpan w:val="2"/>
            <w:tcBorders>
              <w:right w:val="single" w:sz="12" w:space="0" w:color="auto"/>
            </w:tcBorders>
            <w:shd w:val="clear" w:color="auto" w:fill="auto"/>
            <w:vAlign w:val="center"/>
          </w:tcPr>
          <w:p w14:paraId="19494A1D" w14:textId="77777777" w:rsidR="001E6A48" w:rsidRPr="005870BC" w:rsidRDefault="001E6A48" w:rsidP="001E6A48">
            <w:pPr>
              <w:pStyle w:val="Corpsdetexte"/>
              <w:rPr>
                <w:rFonts w:ascii="Arial" w:hAnsi="Arial"/>
                <w:sz w:val="18"/>
                <w:lang w:val="fr-FR"/>
              </w:rPr>
            </w:pPr>
          </w:p>
        </w:tc>
        <w:tc>
          <w:tcPr>
            <w:tcW w:w="1123" w:type="dxa"/>
            <w:gridSpan w:val="2"/>
            <w:tcBorders>
              <w:right w:val="single" w:sz="12" w:space="0" w:color="auto"/>
            </w:tcBorders>
            <w:shd w:val="clear" w:color="auto" w:fill="auto"/>
            <w:vAlign w:val="center"/>
          </w:tcPr>
          <w:p w14:paraId="2BACF009" w14:textId="77777777" w:rsidR="001E6A48" w:rsidRPr="005870BC" w:rsidRDefault="001E6A48" w:rsidP="001E6A48">
            <w:pPr>
              <w:pStyle w:val="Corpsdetexte"/>
              <w:rPr>
                <w:rFonts w:ascii="Arial" w:hAnsi="Arial"/>
                <w:sz w:val="18"/>
                <w:lang w:val="fr-FR"/>
              </w:rPr>
            </w:pPr>
          </w:p>
        </w:tc>
        <w:tc>
          <w:tcPr>
            <w:tcW w:w="1446" w:type="dxa"/>
            <w:gridSpan w:val="2"/>
            <w:shd w:val="clear" w:color="auto" w:fill="auto"/>
            <w:vAlign w:val="center"/>
          </w:tcPr>
          <w:p w14:paraId="24815746" w14:textId="77777777" w:rsidR="001E6A48" w:rsidRPr="005870BC" w:rsidRDefault="001E6A48" w:rsidP="001E6A48">
            <w:pPr>
              <w:pStyle w:val="Corpsdetexte"/>
              <w:rPr>
                <w:rFonts w:ascii="Arial" w:hAnsi="Arial"/>
                <w:sz w:val="18"/>
                <w:lang w:val="fr-FR"/>
              </w:rPr>
            </w:pPr>
          </w:p>
        </w:tc>
      </w:tr>
      <w:tr w:rsidR="001E6A48" w:rsidRPr="00EE5599" w14:paraId="03149914" w14:textId="77777777" w:rsidTr="005870BC">
        <w:trPr>
          <w:jc w:val="center"/>
        </w:trPr>
        <w:tc>
          <w:tcPr>
            <w:tcW w:w="1844" w:type="dxa"/>
            <w:tcBorders>
              <w:left w:val="single" w:sz="4" w:space="0" w:color="auto"/>
              <w:right w:val="single" w:sz="12" w:space="0" w:color="auto"/>
            </w:tcBorders>
            <w:shd w:val="clear" w:color="auto" w:fill="1F497D"/>
            <w:vAlign w:val="center"/>
          </w:tcPr>
          <w:p w14:paraId="7405AF21" w14:textId="77777777" w:rsidR="001E6A48" w:rsidRPr="00EE5599" w:rsidRDefault="00A43059" w:rsidP="001E6A48">
            <w:pPr>
              <w:pStyle w:val="Corpsdetexte"/>
              <w:rPr>
                <w:rFonts w:ascii="Arial" w:hAnsi="Arial" w:cs="Arial"/>
                <w:color w:val="FFFFFF"/>
                <w:lang w:val="fr-FR"/>
              </w:rPr>
            </w:pPr>
            <w:r w:rsidRPr="00D855D6">
              <w:rPr>
                <w:rFonts w:ascii="Arial" w:hAnsi="Arial" w:cs="Arial"/>
                <w:color w:val="FFFFFF"/>
                <w:lang w:val="fr-FR"/>
              </w:rPr>
              <w:t>Alternatifs</w:t>
            </w:r>
          </w:p>
        </w:tc>
        <w:tc>
          <w:tcPr>
            <w:tcW w:w="1406" w:type="dxa"/>
            <w:tcBorders>
              <w:left w:val="single" w:sz="4" w:space="0" w:color="auto"/>
              <w:right w:val="single" w:sz="12" w:space="0" w:color="auto"/>
            </w:tcBorders>
            <w:vAlign w:val="center"/>
          </w:tcPr>
          <w:p w14:paraId="191C8B1D" w14:textId="77777777" w:rsidR="001E6A48" w:rsidRPr="00EE5599" w:rsidRDefault="001E6A48" w:rsidP="001E6A48">
            <w:pPr>
              <w:pStyle w:val="Corpsdetexte"/>
              <w:rPr>
                <w:rFonts w:ascii="Arial" w:hAnsi="Arial" w:cs="Arial"/>
                <w:lang w:val="fr-FR"/>
              </w:rPr>
            </w:pPr>
          </w:p>
        </w:tc>
        <w:tc>
          <w:tcPr>
            <w:tcW w:w="1287" w:type="dxa"/>
            <w:gridSpan w:val="2"/>
            <w:tcBorders>
              <w:bottom w:val="single" w:sz="2" w:space="0" w:color="auto"/>
              <w:right w:val="single" w:sz="12" w:space="0" w:color="auto"/>
            </w:tcBorders>
            <w:shd w:val="clear" w:color="auto" w:fill="auto"/>
            <w:vAlign w:val="center"/>
          </w:tcPr>
          <w:p w14:paraId="77119067" w14:textId="77777777" w:rsidR="001E6A48" w:rsidRPr="005870BC" w:rsidRDefault="001E6A48" w:rsidP="001E6A48">
            <w:pPr>
              <w:pStyle w:val="Corpsdetexte"/>
              <w:rPr>
                <w:rFonts w:ascii="Arial" w:hAnsi="Arial"/>
                <w:sz w:val="18"/>
                <w:lang w:val="fr-FR"/>
              </w:rPr>
            </w:pPr>
          </w:p>
        </w:tc>
        <w:tc>
          <w:tcPr>
            <w:tcW w:w="1123" w:type="dxa"/>
            <w:gridSpan w:val="2"/>
            <w:tcBorders>
              <w:bottom w:val="single" w:sz="2" w:space="0" w:color="auto"/>
              <w:right w:val="single" w:sz="12" w:space="0" w:color="auto"/>
            </w:tcBorders>
            <w:shd w:val="clear" w:color="auto" w:fill="auto"/>
            <w:vAlign w:val="center"/>
          </w:tcPr>
          <w:p w14:paraId="77DDBA72" w14:textId="77777777" w:rsidR="001E6A48" w:rsidRPr="005870BC" w:rsidRDefault="001E6A48" w:rsidP="001E6A48">
            <w:pPr>
              <w:pStyle w:val="Corpsdetexte"/>
              <w:rPr>
                <w:rFonts w:ascii="Arial" w:hAnsi="Arial"/>
                <w:sz w:val="18"/>
                <w:lang w:val="fr-FR"/>
              </w:rPr>
            </w:pPr>
          </w:p>
        </w:tc>
        <w:tc>
          <w:tcPr>
            <w:tcW w:w="1446" w:type="dxa"/>
            <w:gridSpan w:val="2"/>
            <w:tcBorders>
              <w:bottom w:val="single" w:sz="2" w:space="0" w:color="auto"/>
            </w:tcBorders>
            <w:shd w:val="clear" w:color="auto" w:fill="auto"/>
            <w:vAlign w:val="center"/>
          </w:tcPr>
          <w:p w14:paraId="1046B183" w14:textId="77777777" w:rsidR="001E6A48" w:rsidRPr="005870BC" w:rsidRDefault="001E6A48" w:rsidP="001E6A48">
            <w:pPr>
              <w:pStyle w:val="Corpsdetexte"/>
              <w:rPr>
                <w:rFonts w:ascii="Arial" w:hAnsi="Arial"/>
                <w:sz w:val="18"/>
                <w:lang w:val="fr-FR"/>
              </w:rPr>
            </w:pPr>
          </w:p>
        </w:tc>
      </w:tr>
      <w:tr w:rsidR="001E6A48" w:rsidRPr="00EE5599" w14:paraId="3E23C79F" w14:textId="77777777" w:rsidTr="005870BC">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4841475E" w14:textId="77777777" w:rsidR="001E6A48" w:rsidRPr="00EE5599" w:rsidRDefault="001E6A48" w:rsidP="001E6A48">
            <w:pPr>
              <w:pStyle w:val="Corpsdetexte"/>
              <w:rPr>
                <w:rFonts w:ascii="Arial" w:hAnsi="Arial" w:cs="Arial"/>
                <w:color w:val="FFFFFF"/>
                <w:lang w:val="fr-FR"/>
              </w:rPr>
            </w:pPr>
            <w:r w:rsidRPr="00EE5599">
              <w:rPr>
                <w:rFonts w:ascii="Arial" w:hAnsi="Arial" w:cs="Arial"/>
                <w:color w:val="FFFFFF"/>
                <w:lang w:val="fr-FR"/>
              </w:rPr>
              <w:t xml:space="preserve">Autres </w:t>
            </w:r>
            <w:r w:rsidRPr="005870BC">
              <w:rPr>
                <w:rFonts w:ascii="Arial" w:hAnsi="Arial"/>
                <w:color w:val="FFFFFF"/>
                <w:sz w:val="16"/>
                <w:lang w:val="fr-FR"/>
              </w:rPr>
              <w:t>(préciser)</w:t>
            </w:r>
          </w:p>
        </w:tc>
        <w:tc>
          <w:tcPr>
            <w:tcW w:w="1406" w:type="dxa"/>
            <w:tcBorders>
              <w:left w:val="single" w:sz="4" w:space="0" w:color="auto"/>
              <w:bottom w:val="single" w:sz="12" w:space="0" w:color="auto"/>
              <w:right w:val="single" w:sz="12" w:space="0" w:color="auto"/>
            </w:tcBorders>
            <w:vAlign w:val="center"/>
          </w:tcPr>
          <w:p w14:paraId="0B5BB659"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586F2C9A" w14:textId="77777777" w:rsidR="001E6A48" w:rsidRPr="005870BC" w:rsidRDefault="001E6A48" w:rsidP="001E6A48">
            <w:pPr>
              <w:pStyle w:val="Corpsdetexte"/>
              <w:rPr>
                <w:rFonts w:ascii="Arial" w:hAnsi="Arial"/>
                <w:sz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3C0EF998" w14:textId="77777777" w:rsidR="001E6A48" w:rsidRPr="005870BC" w:rsidRDefault="001E6A48" w:rsidP="001E6A48">
            <w:pPr>
              <w:pStyle w:val="Corpsdetexte"/>
              <w:rPr>
                <w:rFonts w:ascii="Arial" w:hAnsi="Arial"/>
                <w:sz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58A1A68" w14:textId="77777777" w:rsidR="001E6A48" w:rsidRPr="005870BC" w:rsidRDefault="001E6A48" w:rsidP="001E6A48">
            <w:pPr>
              <w:pStyle w:val="Corpsdetexte"/>
              <w:rPr>
                <w:rFonts w:ascii="Arial" w:hAnsi="Arial"/>
                <w:sz w:val="18"/>
                <w:lang w:val="fr-FR"/>
              </w:rPr>
            </w:pPr>
          </w:p>
        </w:tc>
      </w:tr>
      <w:tr w:rsidR="001E6A48" w:rsidRPr="00EE5599" w14:paraId="01B86B96" w14:textId="77777777" w:rsidTr="001E6A48">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7DADEF4E" w14:textId="77777777" w:rsidR="001E6A48" w:rsidRPr="00EE5599" w:rsidRDefault="001E6A48" w:rsidP="001E6A48">
            <w:pPr>
              <w:pStyle w:val="Corpsdetexte"/>
              <w:rPr>
                <w:rFonts w:ascii="Arial" w:hAnsi="Arial" w:cs="Arial"/>
                <w:color w:val="FFFFFF"/>
                <w:lang w:val="fr-FR"/>
              </w:rPr>
            </w:pPr>
            <w:r w:rsidRPr="00EE5599">
              <w:rPr>
                <w:rFonts w:ascii="Arial" w:hAnsi="Arial" w:cs="Arial"/>
                <w:color w:val="FFFFFF"/>
                <w:lang w:val="fr-FR"/>
              </w:rPr>
              <w:t xml:space="preserve">Autres </w:t>
            </w:r>
            <w:r w:rsidRPr="00EE5599">
              <w:rPr>
                <w:rFonts w:ascii="Arial" w:hAnsi="Arial" w:cs="Arial"/>
                <w:color w:val="FFFFFF"/>
                <w:sz w:val="16"/>
                <w:szCs w:val="16"/>
                <w:lang w:val="fr-FR"/>
              </w:rPr>
              <w:t>(préciser)</w:t>
            </w:r>
          </w:p>
        </w:tc>
        <w:tc>
          <w:tcPr>
            <w:tcW w:w="1406" w:type="dxa"/>
            <w:tcBorders>
              <w:left w:val="single" w:sz="4" w:space="0" w:color="auto"/>
              <w:bottom w:val="single" w:sz="12" w:space="0" w:color="auto"/>
              <w:right w:val="single" w:sz="12" w:space="0" w:color="auto"/>
            </w:tcBorders>
            <w:vAlign w:val="center"/>
          </w:tcPr>
          <w:p w14:paraId="14C28DA8"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06C12580" w14:textId="77777777" w:rsidR="001E6A48" w:rsidRPr="00EE5599" w:rsidRDefault="001E6A48" w:rsidP="001E6A48">
            <w:pPr>
              <w:pStyle w:val="Corpsdetexte"/>
              <w:rPr>
                <w:rFonts w:ascii="Arial" w:hAnsi="Arial" w:cs="Arial"/>
                <w:sz w:val="18"/>
                <w:szCs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3AC84D35" w14:textId="77777777" w:rsidR="001E6A48" w:rsidRPr="00EE5599" w:rsidRDefault="001E6A48" w:rsidP="001E6A48">
            <w:pPr>
              <w:pStyle w:val="Corpsdetexte"/>
              <w:rPr>
                <w:rFonts w:ascii="Arial" w:hAnsi="Arial" w:cs="Arial"/>
                <w:sz w:val="18"/>
                <w:szCs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146BC74" w14:textId="77777777" w:rsidR="001E6A48" w:rsidRPr="00EE5599" w:rsidRDefault="001E6A48" w:rsidP="001E6A48">
            <w:pPr>
              <w:pStyle w:val="Corpsdetexte"/>
              <w:rPr>
                <w:rFonts w:ascii="Arial" w:hAnsi="Arial" w:cs="Arial"/>
                <w:sz w:val="18"/>
                <w:szCs w:val="18"/>
                <w:lang w:val="fr-FR"/>
              </w:rPr>
            </w:pPr>
          </w:p>
        </w:tc>
      </w:tr>
      <w:tr w:rsidR="001E6A48" w:rsidRPr="00EE5599" w14:paraId="2B89D36A" w14:textId="77777777" w:rsidTr="001E6A48">
        <w:trPr>
          <w:jc w:val="center"/>
        </w:trPr>
        <w:tc>
          <w:tcPr>
            <w:tcW w:w="1844" w:type="dxa"/>
            <w:tcBorders>
              <w:left w:val="single" w:sz="4" w:space="0" w:color="auto"/>
              <w:bottom w:val="single" w:sz="12" w:space="0" w:color="auto"/>
              <w:right w:val="single" w:sz="12" w:space="0" w:color="auto"/>
            </w:tcBorders>
            <w:shd w:val="clear" w:color="auto" w:fill="1F497D"/>
            <w:vAlign w:val="center"/>
          </w:tcPr>
          <w:p w14:paraId="1B040ADF" w14:textId="77777777" w:rsidR="001E6A48" w:rsidRPr="00EE5599" w:rsidRDefault="001E6A48" w:rsidP="001E6A48">
            <w:pPr>
              <w:pStyle w:val="Corpsdetexte"/>
              <w:rPr>
                <w:rFonts w:ascii="Arial" w:hAnsi="Arial" w:cs="Arial"/>
                <w:color w:val="FFFFFF"/>
                <w:lang w:val="fr-FR"/>
              </w:rPr>
            </w:pPr>
            <w:r w:rsidRPr="00EE5599">
              <w:rPr>
                <w:rFonts w:ascii="Arial" w:hAnsi="Arial" w:cs="Arial"/>
                <w:color w:val="FFFFFF"/>
                <w:lang w:val="fr-FR"/>
              </w:rPr>
              <w:t xml:space="preserve">Autres </w:t>
            </w:r>
            <w:r w:rsidRPr="00EE5599">
              <w:rPr>
                <w:rFonts w:ascii="Arial" w:hAnsi="Arial" w:cs="Arial"/>
                <w:color w:val="FFFFFF"/>
                <w:sz w:val="16"/>
                <w:szCs w:val="16"/>
                <w:lang w:val="fr-FR"/>
              </w:rPr>
              <w:t>(préciser)</w:t>
            </w:r>
          </w:p>
        </w:tc>
        <w:tc>
          <w:tcPr>
            <w:tcW w:w="1406" w:type="dxa"/>
            <w:tcBorders>
              <w:left w:val="single" w:sz="4" w:space="0" w:color="auto"/>
              <w:bottom w:val="single" w:sz="12" w:space="0" w:color="auto"/>
              <w:right w:val="single" w:sz="12" w:space="0" w:color="auto"/>
            </w:tcBorders>
            <w:vAlign w:val="center"/>
          </w:tcPr>
          <w:p w14:paraId="0521DB65" w14:textId="77777777" w:rsidR="001E6A48" w:rsidRPr="00EE5599" w:rsidRDefault="001E6A48" w:rsidP="001E6A48">
            <w:pPr>
              <w:pStyle w:val="Corpsdetexte"/>
              <w:rPr>
                <w:rFonts w:ascii="Arial" w:hAnsi="Arial" w:cs="Arial"/>
                <w:lang w:val="fr-FR"/>
              </w:rPr>
            </w:pPr>
          </w:p>
        </w:tc>
        <w:tc>
          <w:tcPr>
            <w:tcW w:w="1287"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7EEA55A7" w14:textId="77777777" w:rsidR="001E6A48" w:rsidRPr="00EE5599" w:rsidRDefault="001E6A48" w:rsidP="001E6A48">
            <w:pPr>
              <w:pStyle w:val="Corpsdetexte"/>
              <w:rPr>
                <w:rFonts w:ascii="Arial" w:hAnsi="Arial" w:cs="Arial"/>
                <w:sz w:val="18"/>
                <w:szCs w:val="18"/>
                <w:lang w:val="fr-FR"/>
              </w:rPr>
            </w:pPr>
          </w:p>
        </w:tc>
        <w:tc>
          <w:tcPr>
            <w:tcW w:w="1123"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7EE4EF0F" w14:textId="77777777" w:rsidR="001E6A48" w:rsidRPr="00EE5599" w:rsidRDefault="001E6A48" w:rsidP="001E6A48">
            <w:pPr>
              <w:pStyle w:val="Corpsdetexte"/>
              <w:rPr>
                <w:rFonts w:ascii="Arial" w:hAnsi="Arial" w:cs="Arial"/>
                <w:sz w:val="18"/>
                <w:szCs w:val="18"/>
                <w:lang w:val="fr-FR"/>
              </w:rPr>
            </w:pPr>
          </w:p>
        </w:tc>
        <w:tc>
          <w:tcPr>
            <w:tcW w:w="1446"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FB41B58" w14:textId="77777777" w:rsidR="001E6A48" w:rsidRPr="00EE5599" w:rsidRDefault="001E6A48" w:rsidP="001E6A48">
            <w:pPr>
              <w:pStyle w:val="Corpsdetexte"/>
              <w:rPr>
                <w:rFonts w:ascii="Arial" w:hAnsi="Arial" w:cs="Arial"/>
                <w:sz w:val="18"/>
                <w:szCs w:val="18"/>
                <w:lang w:val="fr-FR"/>
              </w:rPr>
            </w:pPr>
          </w:p>
        </w:tc>
      </w:tr>
      <w:tr w:rsidR="00B90AAA" w:rsidRPr="00EE5599" w14:paraId="66265956"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6180582E" w14:textId="77777777" w:rsidR="001E6A48" w:rsidRPr="00EE5599" w:rsidRDefault="00A43059" w:rsidP="001E6A48">
            <w:pPr>
              <w:pStyle w:val="Corpsdetexte"/>
              <w:rPr>
                <w:rFonts w:ascii="Arial" w:hAnsi="Arial" w:cs="Arial"/>
                <w:b/>
                <w:color w:val="FFFFFF"/>
                <w:lang w:val="fr-FR"/>
              </w:rPr>
            </w:pPr>
            <w:r w:rsidRPr="00D855D6">
              <w:rPr>
                <w:rFonts w:ascii="Arial" w:hAnsi="Arial" w:cs="Arial"/>
                <w:b/>
                <w:color w:val="FFFFFF"/>
                <w:lang w:val="fr-FR"/>
              </w:rPr>
              <w:t xml:space="preserve">Total </w:t>
            </w:r>
          </w:p>
        </w:tc>
        <w:tc>
          <w:tcPr>
            <w:tcW w:w="1406" w:type="dxa"/>
            <w:tcBorders>
              <w:top w:val="single" w:sz="12" w:space="0" w:color="auto"/>
              <w:left w:val="single" w:sz="4" w:space="0" w:color="auto"/>
              <w:bottom w:val="single" w:sz="12" w:space="0" w:color="auto"/>
              <w:right w:val="single" w:sz="12" w:space="0" w:color="auto"/>
            </w:tcBorders>
            <w:shd w:val="clear" w:color="auto" w:fill="FFFFFF"/>
            <w:vAlign w:val="center"/>
          </w:tcPr>
          <w:p w14:paraId="13C3D247" w14:textId="77777777" w:rsidR="001E6A48" w:rsidRPr="00EE5599" w:rsidRDefault="001E6A48" w:rsidP="001E6A48">
            <w:pPr>
              <w:pStyle w:val="Corpsdetexte"/>
              <w:rPr>
                <w:rFonts w:ascii="Arial" w:hAnsi="Arial" w:cs="Arial"/>
                <w:b/>
                <w:lang w:val="fr-FR"/>
              </w:rPr>
            </w:pPr>
          </w:p>
        </w:tc>
        <w:tc>
          <w:tcPr>
            <w:tcW w:w="1287" w:type="dxa"/>
            <w:gridSpan w:val="2"/>
            <w:tcBorders>
              <w:top w:val="single" w:sz="12" w:space="0" w:color="auto"/>
              <w:bottom w:val="single" w:sz="12" w:space="0" w:color="auto"/>
              <w:right w:val="single" w:sz="12" w:space="0" w:color="auto"/>
            </w:tcBorders>
            <w:shd w:val="clear" w:color="auto" w:fill="FFFFFF"/>
            <w:vAlign w:val="center"/>
          </w:tcPr>
          <w:p w14:paraId="5A66A10B" w14:textId="77777777" w:rsidR="001E6A48" w:rsidRPr="005870BC" w:rsidRDefault="001E6A48" w:rsidP="001E6A48">
            <w:pPr>
              <w:pStyle w:val="Corpsdetexte"/>
              <w:rPr>
                <w:rFonts w:ascii="Arial" w:hAnsi="Arial"/>
                <w:sz w:val="18"/>
                <w:lang w:val="fr-FR"/>
              </w:rPr>
            </w:pPr>
          </w:p>
        </w:tc>
        <w:tc>
          <w:tcPr>
            <w:tcW w:w="1123" w:type="dxa"/>
            <w:gridSpan w:val="2"/>
            <w:tcBorders>
              <w:top w:val="single" w:sz="12" w:space="0" w:color="auto"/>
              <w:bottom w:val="single" w:sz="12" w:space="0" w:color="auto"/>
              <w:right w:val="single" w:sz="12" w:space="0" w:color="auto"/>
            </w:tcBorders>
            <w:shd w:val="clear" w:color="auto" w:fill="FFFFFF"/>
            <w:vAlign w:val="center"/>
          </w:tcPr>
          <w:p w14:paraId="2E3D0621" w14:textId="77777777" w:rsidR="001E6A48" w:rsidRPr="005870BC" w:rsidRDefault="001E6A48" w:rsidP="001E6A48">
            <w:pPr>
              <w:pStyle w:val="Corpsdetexte"/>
              <w:rPr>
                <w:rFonts w:ascii="Arial" w:hAnsi="Arial"/>
                <w:sz w:val="18"/>
                <w:lang w:val="fr-FR"/>
              </w:rPr>
            </w:pPr>
          </w:p>
        </w:tc>
        <w:tc>
          <w:tcPr>
            <w:tcW w:w="1446" w:type="dxa"/>
            <w:gridSpan w:val="2"/>
            <w:tcBorders>
              <w:top w:val="single" w:sz="12" w:space="0" w:color="auto"/>
              <w:bottom w:val="single" w:sz="12" w:space="0" w:color="auto"/>
            </w:tcBorders>
            <w:shd w:val="clear" w:color="auto" w:fill="FFFFFF"/>
            <w:vAlign w:val="center"/>
          </w:tcPr>
          <w:p w14:paraId="7620DF60" w14:textId="77777777" w:rsidR="001E6A48" w:rsidRPr="005870BC" w:rsidRDefault="001E6A48" w:rsidP="001E6A48">
            <w:pPr>
              <w:pStyle w:val="Corpsdetexte"/>
              <w:rPr>
                <w:rFonts w:ascii="Arial" w:hAnsi="Arial"/>
                <w:sz w:val="18"/>
                <w:lang w:val="fr-FR"/>
              </w:rPr>
            </w:pPr>
          </w:p>
        </w:tc>
      </w:tr>
      <w:tr w:rsidR="001E6A48" w:rsidRPr="00EE5599" w14:paraId="5D85E8D9"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683E34FF" w14:textId="77777777" w:rsidR="001E6A48" w:rsidRPr="00EE5599" w:rsidRDefault="00A43059" w:rsidP="001E6A48">
            <w:pPr>
              <w:pStyle w:val="Corpsdetexte"/>
              <w:rPr>
                <w:rFonts w:ascii="Arial" w:hAnsi="Arial" w:cs="Arial"/>
                <w:i/>
                <w:color w:val="FFFFFF"/>
                <w:sz w:val="18"/>
                <w:lang w:val="fr-FR"/>
              </w:rPr>
            </w:pPr>
            <w:r w:rsidRPr="00D855D6">
              <w:rPr>
                <w:rFonts w:ascii="Arial" w:hAnsi="Arial" w:cs="Arial"/>
                <w:i/>
                <w:color w:val="FFFFFF"/>
                <w:sz w:val="18"/>
                <w:lang w:val="fr-FR"/>
              </w:rPr>
              <w:t>Dont gestion spécialisée*</w:t>
            </w:r>
          </w:p>
        </w:tc>
        <w:tc>
          <w:tcPr>
            <w:tcW w:w="1406" w:type="dxa"/>
            <w:tcBorders>
              <w:top w:val="single" w:sz="12" w:space="0" w:color="auto"/>
              <w:left w:val="single" w:sz="4" w:space="0" w:color="auto"/>
              <w:bottom w:val="single" w:sz="12" w:space="0" w:color="auto"/>
              <w:right w:val="single" w:sz="12" w:space="0" w:color="auto"/>
            </w:tcBorders>
            <w:vAlign w:val="center"/>
          </w:tcPr>
          <w:p w14:paraId="35840509" w14:textId="77777777" w:rsidR="001E6A48" w:rsidRPr="00EE5599" w:rsidRDefault="001E6A48" w:rsidP="001E6A48">
            <w:pPr>
              <w:pStyle w:val="Corpsdetexte"/>
              <w:rPr>
                <w:rFonts w:ascii="Arial" w:hAnsi="Arial" w:cs="Arial"/>
                <w:i/>
                <w:sz w:val="18"/>
                <w:lang w:val="fr-FR"/>
              </w:rPr>
            </w:pPr>
          </w:p>
        </w:tc>
        <w:tc>
          <w:tcPr>
            <w:tcW w:w="1287" w:type="dxa"/>
            <w:gridSpan w:val="2"/>
            <w:tcBorders>
              <w:top w:val="single" w:sz="12" w:space="0" w:color="auto"/>
              <w:bottom w:val="single" w:sz="12" w:space="0" w:color="auto"/>
              <w:right w:val="single" w:sz="12" w:space="0" w:color="auto"/>
            </w:tcBorders>
            <w:shd w:val="clear" w:color="auto" w:fill="auto"/>
            <w:vAlign w:val="center"/>
          </w:tcPr>
          <w:p w14:paraId="24C2016A" w14:textId="77777777" w:rsidR="001E6A48" w:rsidRPr="00EE5599" w:rsidRDefault="001E6A48" w:rsidP="001E6A48">
            <w:pPr>
              <w:pStyle w:val="Corpsdetexte"/>
              <w:rPr>
                <w:rFonts w:ascii="Arial" w:hAnsi="Arial" w:cs="Arial"/>
                <w:i/>
                <w:sz w:val="18"/>
                <w:szCs w:val="18"/>
                <w:lang w:val="fr-FR"/>
              </w:rPr>
            </w:pPr>
          </w:p>
        </w:tc>
        <w:tc>
          <w:tcPr>
            <w:tcW w:w="1123" w:type="dxa"/>
            <w:gridSpan w:val="2"/>
            <w:tcBorders>
              <w:top w:val="single" w:sz="12" w:space="0" w:color="auto"/>
              <w:bottom w:val="single" w:sz="12" w:space="0" w:color="auto"/>
              <w:right w:val="single" w:sz="12" w:space="0" w:color="auto"/>
            </w:tcBorders>
            <w:shd w:val="clear" w:color="auto" w:fill="auto"/>
            <w:vAlign w:val="center"/>
          </w:tcPr>
          <w:p w14:paraId="41BCFC80" w14:textId="77777777" w:rsidR="001E6A48" w:rsidRPr="00EE5599" w:rsidRDefault="001E6A48" w:rsidP="001E6A48">
            <w:pPr>
              <w:pStyle w:val="Corpsdetexte"/>
              <w:rPr>
                <w:rFonts w:ascii="Arial" w:hAnsi="Arial" w:cs="Arial"/>
                <w:i/>
                <w:sz w:val="18"/>
                <w:szCs w:val="18"/>
                <w:lang w:val="fr-FR"/>
              </w:rPr>
            </w:pPr>
          </w:p>
        </w:tc>
        <w:tc>
          <w:tcPr>
            <w:tcW w:w="1446" w:type="dxa"/>
            <w:gridSpan w:val="2"/>
            <w:tcBorders>
              <w:top w:val="single" w:sz="12" w:space="0" w:color="auto"/>
              <w:bottom w:val="single" w:sz="12" w:space="0" w:color="auto"/>
            </w:tcBorders>
            <w:shd w:val="clear" w:color="auto" w:fill="auto"/>
            <w:vAlign w:val="center"/>
          </w:tcPr>
          <w:p w14:paraId="0A2F8ECC" w14:textId="77777777" w:rsidR="001E6A48" w:rsidRPr="00EE5599" w:rsidRDefault="001E6A48" w:rsidP="001E6A48">
            <w:pPr>
              <w:pStyle w:val="Corpsdetexte"/>
              <w:rPr>
                <w:rFonts w:ascii="Arial" w:hAnsi="Arial" w:cs="Arial"/>
                <w:i/>
                <w:sz w:val="18"/>
                <w:szCs w:val="18"/>
                <w:lang w:val="fr-FR"/>
              </w:rPr>
            </w:pPr>
          </w:p>
        </w:tc>
      </w:tr>
      <w:tr w:rsidR="00FC112F" w:rsidRPr="00EE5599" w14:paraId="4D2ED5A3" w14:textId="77777777" w:rsidTr="001E6A48">
        <w:trPr>
          <w:jc w:val="center"/>
        </w:trPr>
        <w:tc>
          <w:tcPr>
            <w:tcW w:w="1844" w:type="dxa"/>
            <w:tcBorders>
              <w:top w:val="single" w:sz="12" w:space="0" w:color="auto"/>
              <w:left w:val="single" w:sz="4" w:space="0" w:color="auto"/>
              <w:bottom w:val="single" w:sz="12" w:space="0" w:color="auto"/>
              <w:right w:val="single" w:sz="12" w:space="0" w:color="auto"/>
            </w:tcBorders>
            <w:shd w:val="clear" w:color="auto" w:fill="1F497D"/>
            <w:vAlign w:val="center"/>
          </w:tcPr>
          <w:p w14:paraId="7542A445" w14:textId="77777777" w:rsidR="00FC112F" w:rsidRPr="00D855D6" w:rsidRDefault="00FC112F" w:rsidP="00FC112F">
            <w:pPr>
              <w:pStyle w:val="Corpsdetexte"/>
              <w:rPr>
                <w:rFonts w:ascii="Arial" w:hAnsi="Arial" w:cs="Arial"/>
                <w:i/>
                <w:color w:val="FFFFFF"/>
                <w:sz w:val="18"/>
                <w:lang w:val="fr-FR"/>
              </w:rPr>
            </w:pPr>
            <w:r>
              <w:rPr>
                <w:rFonts w:ascii="Arial" w:hAnsi="Arial" w:cs="Arial"/>
                <w:i/>
                <w:color w:val="FFFFFF"/>
                <w:sz w:val="18"/>
                <w:lang w:val="fr-FR"/>
              </w:rPr>
              <w:t>Dont OPC de droit étranger</w:t>
            </w:r>
          </w:p>
        </w:tc>
        <w:tc>
          <w:tcPr>
            <w:tcW w:w="1406" w:type="dxa"/>
            <w:tcBorders>
              <w:top w:val="single" w:sz="12" w:space="0" w:color="auto"/>
              <w:left w:val="single" w:sz="4" w:space="0" w:color="auto"/>
              <w:bottom w:val="single" w:sz="12" w:space="0" w:color="auto"/>
              <w:right w:val="single" w:sz="12" w:space="0" w:color="auto"/>
            </w:tcBorders>
            <w:vAlign w:val="center"/>
          </w:tcPr>
          <w:p w14:paraId="18A4EA4C" w14:textId="77777777" w:rsidR="00FC112F" w:rsidRPr="00EE5599" w:rsidRDefault="00FC112F" w:rsidP="001E6A48">
            <w:pPr>
              <w:pStyle w:val="Corpsdetexte"/>
              <w:rPr>
                <w:rFonts w:ascii="Arial" w:hAnsi="Arial" w:cs="Arial"/>
                <w:i/>
                <w:sz w:val="18"/>
                <w:lang w:val="fr-FR"/>
              </w:rPr>
            </w:pPr>
          </w:p>
        </w:tc>
        <w:tc>
          <w:tcPr>
            <w:tcW w:w="1287" w:type="dxa"/>
            <w:gridSpan w:val="2"/>
            <w:tcBorders>
              <w:top w:val="single" w:sz="12" w:space="0" w:color="auto"/>
              <w:bottom w:val="single" w:sz="12" w:space="0" w:color="auto"/>
              <w:right w:val="single" w:sz="12" w:space="0" w:color="auto"/>
            </w:tcBorders>
            <w:shd w:val="clear" w:color="auto" w:fill="auto"/>
            <w:vAlign w:val="center"/>
          </w:tcPr>
          <w:p w14:paraId="09BD2993" w14:textId="77777777" w:rsidR="00FC112F" w:rsidRPr="00EE5599" w:rsidRDefault="00FC112F" w:rsidP="001E6A48">
            <w:pPr>
              <w:pStyle w:val="Corpsdetexte"/>
              <w:rPr>
                <w:rFonts w:ascii="Arial" w:hAnsi="Arial" w:cs="Arial"/>
                <w:i/>
                <w:sz w:val="18"/>
                <w:szCs w:val="18"/>
                <w:lang w:val="fr-FR"/>
              </w:rPr>
            </w:pPr>
          </w:p>
        </w:tc>
        <w:tc>
          <w:tcPr>
            <w:tcW w:w="1123" w:type="dxa"/>
            <w:gridSpan w:val="2"/>
            <w:tcBorders>
              <w:top w:val="single" w:sz="12" w:space="0" w:color="auto"/>
              <w:bottom w:val="single" w:sz="12" w:space="0" w:color="auto"/>
              <w:right w:val="single" w:sz="12" w:space="0" w:color="auto"/>
            </w:tcBorders>
            <w:shd w:val="clear" w:color="auto" w:fill="auto"/>
            <w:vAlign w:val="center"/>
          </w:tcPr>
          <w:p w14:paraId="38F09637" w14:textId="77777777" w:rsidR="00FC112F" w:rsidRPr="00EE5599" w:rsidRDefault="00FC112F" w:rsidP="001E6A48">
            <w:pPr>
              <w:pStyle w:val="Corpsdetexte"/>
              <w:rPr>
                <w:rFonts w:ascii="Arial" w:hAnsi="Arial" w:cs="Arial"/>
                <w:i/>
                <w:sz w:val="18"/>
                <w:szCs w:val="18"/>
                <w:lang w:val="fr-FR"/>
              </w:rPr>
            </w:pPr>
          </w:p>
        </w:tc>
        <w:tc>
          <w:tcPr>
            <w:tcW w:w="1446" w:type="dxa"/>
            <w:gridSpan w:val="2"/>
            <w:tcBorders>
              <w:top w:val="single" w:sz="12" w:space="0" w:color="auto"/>
              <w:bottom w:val="single" w:sz="12" w:space="0" w:color="auto"/>
            </w:tcBorders>
            <w:shd w:val="clear" w:color="auto" w:fill="auto"/>
            <w:vAlign w:val="center"/>
          </w:tcPr>
          <w:p w14:paraId="00BF7D19" w14:textId="77777777" w:rsidR="00FC112F" w:rsidRPr="00EE5599" w:rsidRDefault="00FC112F" w:rsidP="001E6A48">
            <w:pPr>
              <w:pStyle w:val="Corpsdetexte"/>
              <w:rPr>
                <w:rFonts w:ascii="Arial" w:hAnsi="Arial" w:cs="Arial"/>
                <w:i/>
                <w:sz w:val="18"/>
                <w:szCs w:val="18"/>
                <w:lang w:val="fr-FR"/>
              </w:rPr>
            </w:pPr>
          </w:p>
        </w:tc>
      </w:tr>
    </w:tbl>
    <w:p w14:paraId="18C6B8D7" w14:textId="77777777" w:rsidR="001E6A48" w:rsidRPr="00532328" w:rsidRDefault="00A43059" w:rsidP="001E6A48">
      <w:pPr>
        <w:ind w:left="720"/>
        <w:jc w:val="both"/>
        <w:rPr>
          <w:rFonts w:ascii="Arial" w:hAnsi="Arial" w:cs="Arial"/>
          <w:i/>
          <w:sz w:val="20"/>
        </w:rPr>
      </w:pPr>
      <w:r w:rsidRPr="00532328">
        <w:rPr>
          <w:rFonts w:ascii="Arial" w:hAnsi="Arial" w:cs="Arial"/>
          <w:i/>
          <w:sz w:val="20"/>
        </w:rPr>
        <w:t>*Rubrique fac</w:t>
      </w:r>
      <w:r w:rsidR="001E6A48" w:rsidRPr="00532328">
        <w:rPr>
          <w:rFonts w:ascii="Arial" w:hAnsi="Arial" w:cs="Arial"/>
          <w:i/>
          <w:sz w:val="20"/>
        </w:rPr>
        <w:t>ultative, exemple : obligations convertibles, gestion assurantielle, ISR, overlay…</w:t>
      </w:r>
    </w:p>
    <w:p w14:paraId="1AADE141" w14:textId="77777777" w:rsidR="001E6A48" w:rsidRPr="00FD2FFF" w:rsidRDefault="001E6A48" w:rsidP="001E6A48">
      <w:pPr>
        <w:ind w:left="720"/>
        <w:jc w:val="both"/>
        <w:rPr>
          <w:rFonts w:ascii="Arial" w:hAnsi="Arial" w:cs="Arial"/>
        </w:rPr>
      </w:pPr>
    </w:p>
    <w:p w14:paraId="1BA74997" w14:textId="77777777" w:rsidR="001E6A48" w:rsidRPr="00FD2FFF" w:rsidRDefault="001E6A48" w:rsidP="00B90AAA">
      <w:pPr>
        <w:numPr>
          <w:ilvl w:val="0"/>
          <w:numId w:val="12"/>
        </w:numPr>
        <w:jc w:val="both"/>
        <w:rPr>
          <w:rFonts w:ascii="Arial" w:hAnsi="Arial" w:cs="Arial"/>
        </w:rPr>
      </w:pPr>
      <w:r w:rsidRPr="00FD2FFF">
        <w:rPr>
          <w:rFonts w:ascii="Arial" w:hAnsi="Arial" w:cs="Arial"/>
        </w:rPr>
        <w:t>Répartition des encours par support :</w:t>
      </w:r>
    </w:p>
    <w:p w14:paraId="7BBEEA90" w14:textId="77777777" w:rsidR="001E6A48" w:rsidRPr="005870BC" w:rsidRDefault="001E6A48" w:rsidP="005870BC">
      <w:pPr>
        <w:keepNext/>
        <w:jc w:val="both"/>
        <w:rPr>
          <w:rFonts w:ascii="Arial" w:hAnsi="Arial"/>
          <w:sz w:val="12"/>
        </w:rPr>
      </w:pP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2"/>
        <w:gridCol w:w="877"/>
        <w:gridCol w:w="709"/>
        <w:gridCol w:w="709"/>
        <w:gridCol w:w="965"/>
        <w:gridCol w:w="18"/>
      </w:tblGrid>
      <w:tr w:rsidR="00B90AAA" w:rsidRPr="00FD2FFF" w14:paraId="0BDBD4F2" w14:textId="77777777" w:rsidTr="001E6A48">
        <w:trPr>
          <w:gridAfter w:val="1"/>
          <w:wAfter w:w="18" w:type="dxa"/>
          <w:cantSplit/>
          <w:jc w:val="center"/>
        </w:trPr>
        <w:tc>
          <w:tcPr>
            <w:tcW w:w="2682" w:type="dxa"/>
            <w:tcBorders>
              <w:top w:val="nil"/>
              <w:left w:val="nil"/>
              <w:bottom w:val="single" w:sz="4" w:space="0" w:color="auto"/>
            </w:tcBorders>
            <w:vAlign w:val="center"/>
          </w:tcPr>
          <w:p w14:paraId="663985CE" w14:textId="7CAD889A" w:rsidR="001E6A48" w:rsidRPr="005870BC" w:rsidRDefault="001E6A48" w:rsidP="001E6A48">
            <w:pPr>
              <w:pStyle w:val="Corpsdetexte"/>
              <w:keepNext/>
              <w:jc w:val="center"/>
              <w:rPr>
                <w:rFonts w:ascii="Arial" w:hAnsi="Arial"/>
                <w:lang w:val="fr-FR"/>
              </w:rPr>
            </w:pPr>
          </w:p>
        </w:tc>
        <w:tc>
          <w:tcPr>
            <w:tcW w:w="877" w:type="dxa"/>
            <w:shd w:val="clear" w:color="auto" w:fill="1F497D"/>
            <w:vAlign w:val="center"/>
          </w:tcPr>
          <w:p w14:paraId="47CF1477"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N(T-1)</w:t>
            </w:r>
          </w:p>
        </w:tc>
        <w:tc>
          <w:tcPr>
            <w:tcW w:w="709" w:type="dxa"/>
            <w:shd w:val="clear" w:color="auto" w:fill="1F497D"/>
            <w:vAlign w:val="center"/>
          </w:tcPr>
          <w:p w14:paraId="6E50F0E5"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N-1</w:t>
            </w:r>
          </w:p>
        </w:tc>
        <w:tc>
          <w:tcPr>
            <w:tcW w:w="709" w:type="dxa"/>
            <w:shd w:val="clear" w:color="auto" w:fill="1F497D"/>
            <w:vAlign w:val="center"/>
          </w:tcPr>
          <w:p w14:paraId="32366EF6"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N-2</w:t>
            </w:r>
          </w:p>
        </w:tc>
        <w:tc>
          <w:tcPr>
            <w:tcW w:w="965" w:type="dxa"/>
            <w:shd w:val="clear" w:color="auto" w:fill="1F497D"/>
            <w:vAlign w:val="center"/>
          </w:tcPr>
          <w:p w14:paraId="6D4BB140"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N-3</w:t>
            </w:r>
          </w:p>
        </w:tc>
      </w:tr>
      <w:tr w:rsidR="00852E91" w:rsidRPr="00FD2FFF" w14:paraId="4ACCE3D7" w14:textId="77777777" w:rsidTr="005870BC">
        <w:trPr>
          <w:cantSplit/>
          <w:trHeight w:val="283"/>
          <w:jc w:val="center"/>
        </w:trPr>
        <w:tc>
          <w:tcPr>
            <w:tcW w:w="2682" w:type="dxa"/>
            <w:tcBorders>
              <w:left w:val="single" w:sz="4" w:space="0" w:color="auto"/>
            </w:tcBorders>
            <w:shd w:val="clear" w:color="auto" w:fill="1F497D"/>
            <w:vAlign w:val="center"/>
          </w:tcPr>
          <w:p w14:paraId="65BC791B" w14:textId="285E74A8" w:rsidR="00852E91" w:rsidRPr="00FE25D1" w:rsidRDefault="00852E91" w:rsidP="00852E91">
            <w:pPr>
              <w:pStyle w:val="Corpsdetexte"/>
              <w:keepNext/>
              <w:rPr>
                <w:rFonts w:ascii="Arial" w:hAnsi="Arial" w:cs="Arial"/>
                <w:color w:val="FFFFFF" w:themeColor="background1"/>
                <w:lang w:val="fr-FR"/>
              </w:rPr>
            </w:pPr>
            <w:r w:rsidRPr="00FE25D1">
              <w:rPr>
                <w:rFonts w:ascii="Arial" w:hAnsi="Arial" w:cs="Arial"/>
                <w:color w:val="FFFFFF" w:themeColor="background1"/>
                <w:lang w:val="fr-FR"/>
              </w:rPr>
              <w:t xml:space="preserve">OPCVM ouverts </w:t>
            </w:r>
          </w:p>
          <w:p w14:paraId="08C0F097" w14:textId="3142F77E" w:rsidR="00852E91" w:rsidRPr="00FE25D1" w:rsidRDefault="00852E91" w:rsidP="00852E91">
            <w:pPr>
              <w:pStyle w:val="Corpsdetexte"/>
              <w:keepNext/>
              <w:rPr>
                <w:rFonts w:ascii="Arial" w:hAnsi="Arial" w:cs="Arial"/>
                <w:color w:val="FFFFFF" w:themeColor="background1"/>
                <w:lang w:val="fr-FR"/>
              </w:rPr>
            </w:pPr>
            <w:r w:rsidRPr="00FE25D1">
              <w:rPr>
                <w:rFonts w:ascii="Arial" w:hAnsi="Arial" w:cs="Arial"/>
                <w:color w:val="FFFFFF" w:themeColor="background1"/>
                <w:lang w:val="fr-FR"/>
              </w:rPr>
              <w:t>Dont UCITS</w:t>
            </w:r>
          </w:p>
        </w:tc>
        <w:tc>
          <w:tcPr>
            <w:tcW w:w="877" w:type="dxa"/>
            <w:vAlign w:val="center"/>
          </w:tcPr>
          <w:p w14:paraId="6CDA77E4" w14:textId="77777777" w:rsidR="00852E91" w:rsidRPr="00FD2FFF" w:rsidRDefault="00852E91" w:rsidP="00852E91">
            <w:pPr>
              <w:pStyle w:val="Corpsdetexte"/>
              <w:keepNext/>
              <w:rPr>
                <w:rFonts w:ascii="Arial" w:hAnsi="Arial" w:cs="Arial"/>
                <w:lang w:val="fr-FR"/>
              </w:rPr>
            </w:pPr>
          </w:p>
        </w:tc>
        <w:tc>
          <w:tcPr>
            <w:tcW w:w="709" w:type="dxa"/>
            <w:vAlign w:val="center"/>
          </w:tcPr>
          <w:p w14:paraId="14365806" w14:textId="77777777" w:rsidR="00852E91" w:rsidRPr="00FD2FFF" w:rsidRDefault="00852E91" w:rsidP="00852E91">
            <w:pPr>
              <w:pStyle w:val="Corpsdetexte"/>
              <w:keepNext/>
              <w:rPr>
                <w:rFonts w:ascii="Arial" w:hAnsi="Arial" w:cs="Arial"/>
                <w:lang w:val="fr-FR"/>
              </w:rPr>
            </w:pPr>
          </w:p>
        </w:tc>
        <w:tc>
          <w:tcPr>
            <w:tcW w:w="709" w:type="dxa"/>
            <w:vAlign w:val="center"/>
          </w:tcPr>
          <w:p w14:paraId="03DB8AC4"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1867379B" w14:textId="77777777" w:rsidR="00852E91" w:rsidRPr="00FD2FFF" w:rsidRDefault="00852E91" w:rsidP="00852E91">
            <w:pPr>
              <w:pStyle w:val="Corpsdetexte"/>
              <w:keepNext/>
              <w:rPr>
                <w:rFonts w:ascii="Arial" w:hAnsi="Arial" w:cs="Arial"/>
                <w:lang w:val="fr-FR"/>
              </w:rPr>
            </w:pPr>
          </w:p>
        </w:tc>
      </w:tr>
      <w:tr w:rsidR="00852E91" w:rsidRPr="00FD2FFF" w14:paraId="740AB7F7" w14:textId="77777777" w:rsidTr="005870BC">
        <w:trPr>
          <w:cantSplit/>
          <w:trHeight w:val="283"/>
          <w:jc w:val="center"/>
        </w:trPr>
        <w:tc>
          <w:tcPr>
            <w:tcW w:w="2682" w:type="dxa"/>
            <w:tcBorders>
              <w:left w:val="single" w:sz="4" w:space="0" w:color="auto"/>
            </w:tcBorders>
            <w:shd w:val="clear" w:color="auto" w:fill="1F497D"/>
            <w:vAlign w:val="center"/>
          </w:tcPr>
          <w:p w14:paraId="43602B31" w14:textId="151904A9" w:rsidR="00852E91" w:rsidRPr="00FE25D1" w:rsidRDefault="00852E91" w:rsidP="00852E91">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Dont FIA de droit français</w:t>
            </w:r>
          </w:p>
          <w:p w14:paraId="05636AE9" w14:textId="587C407A" w:rsidR="00852E91" w:rsidRPr="00FE25D1" w:rsidRDefault="00852E91" w:rsidP="00852E91">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Dont FIA de droit européen</w:t>
            </w:r>
          </w:p>
        </w:tc>
        <w:tc>
          <w:tcPr>
            <w:tcW w:w="877" w:type="dxa"/>
            <w:vAlign w:val="center"/>
          </w:tcPr>
          <w:p w14:paraId="52092224" w14:textId="77777777" w:rsidR="00852E91" w:rsidRPr="00FD2FFF" w:rsidRDefault="00852E91" w:rsidP="00852E91">
            <w:pPr>
              <w:pStyle w:val="Corpsdetexte"/>
              <w:keepNext/>
              <w:rPr>
                <w:rFonts w:ascii="Arial" w:hAnsi="Arial" w:cs="Arial"/>
                <w:lang w:val="fr-FR"/>
              </w:rPr>
            </w:pPr>
          </w:p>
        </w:tc>
        <w:tc>
          <w:tcPr>
            <w:tcW w:w="709" w:type="dxa"/>
            <w:vAlign w:val="center"/>
          </w:tcPr>
          <w:p w14:paraId="436FB371" w14:textId="77777777" w:rsidR="00852E91" w:rsidRPr="00FD2FFF" w:rsidRDefault="00852E91" w:rsidP="00852E91">
            <w:pPr>
              <w:pStyle w:val="Corpsdetexte"/>
              <w:keepNext/>
              <w:rPr>
                <w:rFonts w:ascii="Arial" w:hAnsi="Arial" w:cs="Arial"/>
                <w:lang w:val="fr-FR"/>
              </w:rPr>
            </w:pPr>
          </w:p>
        </w:tc>
        <w:tc>
          <w:tcPr>
            <w:tcW w:w="709" w:type="dxa"/>
            <w:vAlign w:val="center"/>
          </w:tcPr>
          <w:p w14:paraId="2F43D343"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580C89AE" w14:textId="77777777" w:rsidR="00852E91" w:rsidRPr="00FD2FFF" w:rsidRDefault="00852E91" w:rsidP="00852E91">
            <w:pPr>
              <w:pStyle w:val="Corpsdetexte"/>
              <w:keepNext/>
              <w:rPr>
                <w:rFonts w:ascii="Arial" w:hAnsi="Arial" w:cs="Arial"/>
                <w:lang w:val="fr-FR"/>
              </w:rPr>
            </w:pPr>
          </w:p>
        </w:tc>
      </w:tr>
      <w:tr w:rsidR="00852E91" w:rsidRPr="00FD2FFF" w14:paraId="10521F17" w14:textId="77777777" w:rsidTr="005870BC">
        <w:trPr>
          <w:cantSplit/>
          <w:trHeight w:val="283"/>
          <w:jc w:val="center"/>
        </w:trPr>
        <w:tc>
          <w:tcPr>
            <w:tcW w:w="2682" w:type="dxa"/>
            <w:tcBorders>
              <w:left w:val="single" w:sz="4" w:space="0" w:color="auto"/>
            </w:tcBorders>
            <w:shd w:val="clear" w:color="auto" w:fill="1F497D"/>
            <w:vAlign w:val="center"/>
          </w:tcPr>
          <w:p w14:paraId="132BA5FA" w14:textId="7B9E5802" w:rsidR="00852E91" w:rsidRPr="00FE25D1" w:rsidRDefault="00852E91" w:rsidP="00852E91">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Fonds dédiés</w:t>
            </w:r>
          </w:p>
          <w:p w14:paraId="5A40842D" w14:textId="77777777" w:rsidR="00852E91" w:rsidRPr="00FE25D1" w:rsidRDefault="00852E91" w:rsidP="00852E91">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Mandats</w:t>
            </w:r>
          </w:p>
        </w:tc>
        <w:tc>
          <w:tcPr>
            <w:tcW w:w="877" w:type="dxa"/>
            <w:vAlign w:val="center"/>
          </w:tcPr>
          <w:p w14:paraId="781B9F84" w14:textId="77777777" w:rsidR="00852E91" w:rsidRPr="00FD2FFF" w:rsidRDefault="00852E91" w:rsidP="00852E91">
            <w:pPr>
              <w:pStyle w:val="Corpsdetexte"/>
              <w:keepNext/>
              <w:rPr>
                <w:rFonts w:ascii="Arial" w:hAnsi="Arial" w:cs="Arial"/>
                <w:lang w:val="fr-FR"/>
              </w:rPr>
            </w:pPr>
          </w:p>
        </w:tc>
        <w:tc>
          <w:tcPr>
            <w:tcW w:w="709" w:type="dxa"/>
            <w:vAlign w:val="center"/>
          </w:tcPr>
          <w:p w14:paraId="56C37DBE" w14:textId="77777777" w:rsidR="00852E91" w:rsidRPr="00FD2FFF" w:rsidRDefault="00852E91" w:rsidP="00852E91">
            <w:pPr>
              <w:pStyle w:val="Corpsdetexte"/>
              <w:keepNext/>
              <w:rPr>
                <w:rFonts w:ascii="Arial" w:hAnsi="Arial" w:cs="Arial"/>
                <w:lang w:val="fr-FR"/>
              </w:rPr>
            </w:pPr>
          </w:p>
        </w:tc>
        <w:tc>
          <w:tcPr>
            <w:tcW w:w="709" w:type="dxa"/>
            <w:vAlign w:val="center"/>
          </w:tcPr>
          <w:p w14:paraId="24BBC65B"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52B54CDA" w14:textId="77777777" w:rsidR="00852E91" w:rsidRPr="00FD2FFF" w:rsidRDefault="00852E91" w:rsidP="00852E91">
            <w:pPr>
              <w:pStyle w:val="Corpsdetexte"/>
              <w:keepNext/>
              <w:rPr>
                <w:rFonts w:ascii="Arial" w:hAnsi="Arial" w:cs="Arial"/>
                <w:lang w:val="fr-FR"/>
              </w:rPr>
            </w:pPr>
          </w:p>
        </w:tc>
      </w:tr>
      <w:tr w:rsidR="00852E91" w:rsidRPr="00FD2FFF" w14:paraId="54410E1C" w14:textId="77777777" w:rsidTr="005870BC">
        <w:trPr>
          <w:cantSplit/>
          <w:trHeight w:val="283"/>
          <w:jc w:val="center"/>
        </w:trPr>
        <w:tc>
          <w:tcPr>
            <w:tcW w:w="2682" w:type="dxa"/>
            <w:tcBorders>
              <w:left w:val="single" w:sz="4" w:space="0" w:color="auto"/>
            </w:tcBorders>
            <w:shd w:val="clear" w:color="auto" w:fill="1F497D"/>
            <w:vAlign w:val="center"/>
          </w:tcPr>
          <w:p w14:paraId="397F6B4E" w14:textId="77777777" w:rsidR="00852E91" w:rsidRPr="00FD2FFF" w:rsidRDefault="00852E91" w:rsidP="00852E91">
            <w:pPr>
              <w:pStyle w:val="Corpsdetexte"/>
              <w:keepNext/>
              <w:rPr>
                <w:rFonts w:ascii="Arial" w:hAnsi="Arial" w:cs="Arial"/>
                <w:color w:val="FFFFFF"/>
                <w:szCs w:val="20"/>
                <w:lang w:val="fr-FR"/>
              </w:rPr>
            </w:pPr>
            <w:r w:rsidRPr="00FD2FFF">
              <w:rPr>
                <w:rFonts w:ascii="Arial" w:hAnsi="Arial" w:cs="Arial"/>
                <w:color w:val="FFFFFF"/>
                <w:szCs w:val="20"/>
                <w:lang w:val="fr-FR"/>
              </w:rPr>
              <w:t>Autre (ex : gestion conseillée,..)</w:t>
            </w:r>
          </w:p>
        </w:tc>
        <w:tc>
          <w:tcPr>
            <w:tcW w:w="877" w:type="dxa"/>
            <w:vAlign w:val="center"/>
          </w:tcPr>
          <w:p w14:paraId="684460C8" w14:textId="77777777" w:rsidR="00852E91" w:rsidRPr="00FD2FFF" w:rsidRDefault="00852E91" w:rsidP="00852E91">
            <w:pPr>
              <w:pStyle w:val="Corpsdetexte"/>
              <w:keepNext/>
              <w:rPr>
                <w:rFonts w:ascii="Arial" w:hAnsi="Arial" w:cs="Arial"/>
                <w:lang w:val="fr-FR"/>
              </w:rPr>
            </w:pPr>
          </w:p>
        </w:tc>
        <w:tc>
          <w:tcPr>
            <w:tcW w:w="709" w:type="dxa"/>
            <w:vAlign w:val="center"/>
          </w:tcPr>
          <w:p w14:paraId="2241C382" w14:textId="77777777" w:rsidR="00852E91" w:rsidRPr="00FD2FFF" w:rsidRDefault="00852E91" w:rsidP="00852E91">
            <w:pPr>
              <w:pStyle w:val="Corpsdetexte"/>
              <w:keepNext/>
              <w:rPr>
                <w:rFonts w:ascii="Arial" w:hAnsi="Arial" w:cs="Arial"/>
                <w:lang w:val="fr-FR"/>
              </w:rPr>
            </w:pPr>
          </w:p>
        </w:tc>
        <w:tc>
          <w:tcPr>
            <w:tcW w:w="709" w:type="dxa"/>
            <w:vAlign w:val="center"/>
          </w:tcPr>
          <w:p w14:paraId="4FF60673"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2C625AC5" w14:textId="77777777" w:rsidR="00852E91" w:rsidRPr="00FD2FFF" w:rsidRDefault="00852E91" w:rsidP="00852E91">
            <w:pPr>
              <w:pStyle w:val="Corpsdetexte"/>
              <w:keepNext/>
              <w:rPr>
                <w:rFonts w:ascii="Arial" w:hAnsi="Arial" w:cs="Arial"/>
                <w:lang w:val="fr-FR"/>
              </w:rPr>
            </w:pPr>
          </w:p>
        </w:tc>
      </w:tr>
      <w:tr w:rsidR="00852E91" w:rsidRPr="00FD2FFF" w14:paraId="07CC147B" w14:textId="77777777" w:rsidTr="005870BC">
        <w:trPr>
          <w:cantSplit/>
          <w:trHeight w:val="283"/>
          <w:jc w:val="center"/>
        </w:trPr>
        <w:tc>
          <w:tcPr>
            <w:tcW w:w="2682" w:type="dxa"/>
            <w:tcBorders>
              <w:left w:val="single" w:sz="4" w:space="0" w:color="auto"/>
            </w:tcBorders>
            <w:shd w:val="clear" w:color="auto" w:fill="1F497D"/>
            <w:vAlign w:val="center"/>
          </w:tcPr>
          <w:p w14:paraId="5EC71A24" w14:textId="77777777" w:rsidR="00852E91" w:rsidRPr="00FD2FFF" w:rsidRDefault="00852E91" w:rsidP="00852E91">
            <w:pPr>
              <w:pStyle w:val="Corpsdetexte"/>
              <w:keepNext/>
              <w:rPr>
                <w:rFonts w:ascii="Arial" w:hAnsi="Arial" w:cs="Arial"/>
                <w:color w:val="FFFFFF"/>
                <w:sz w:val="16"/>
                <w:szCs w:val="16"/>
                <w:lang w:val="fr-FR"/>
              </w:rPr>
            </w:pPr>
            <w:r w:rsidRPr="00FD2FFF">
              <w:rPr>
                <w:rFonts w:ascii="Arial" w:hAnsi="Arial" w:cs="Arial"/>
                <w:color w:val="FFFFFF"/>
                <w:sz w:val="16"/>
                <w:szCs w:val="16"/>
                <w:lang w:val="fr-FR"/>
              </w:rPr>
              <w:t>TOTAL</w:t>
            </w:r>
          </w:p>
        </w:tc>
        <w:tc>
          <w:tcPr>
            <w:tcW w:w="877" w:type="dxa"/>
            <w:vAlign w:val="center"/>
          </w:tcPr>
          <w:p w14:paraId="1742CC58" w14:textId="77777777" w:rsidR="00852E91" w:rsidRPr="00FD2FFF" w:rsidRDefault="00852E91" w:rsidP="00852E91">
            <w:pPr>
              <w:pStyle w:val="Corpsdetexte"/>
              <w:keepNext/>
              <w:rPr>
                <w:rFonts w:ascii="Arial" w:hAnsi="Arial" w:cs="Arial"/>
                <w:lang w:val="fr-FR"/>
              </w:rPr>
            </w:pPr>
          </w:p>
        </w:tc>
        <w:tc>
          <w:tcPr>
            <w:tcW w:w="709" w:type="dxa"/>
            <w:vAlign w:val="center"/>
          </w:tcPr>
          <w:p w14:paraId="78A609B5" w14:textId="77777777" w:rsidR="00852E91" w:rsidRPr="00FD2FFF" w:rsidRDefault="00852E91" w:rsidP="00852E91">
            <w:pPr>
              <w:pStyle w:val="Corpsdetexte"/>
              <w:keepNext/>
              <w:rPr>
                <w:rFonts w:ascii="Arial" w:hAnsi="Arial" w:cs="Arial"/>
                <w:lang w:val="fr-FR"/>
              </w:rPr>
            </w:pPr>
          </w:p>
        </w:tc>
        <w:tc>
          <w:tcPr>
            <w:tcW w:w="709" w:type="dxa"/>
            <w:vAlign w:val="center"/>
          </w:tcPr>
          <w:p w14:paraId="14CF585F" w14:textId="77777777" w:rsidR="00852E91" w:rsidRPr="00FD2FFF" w:rsidRDefault="00852E91" w:rsidP="00852E91">
            <w:pPr>
              <w:pStyle w:val="Corpsdetexte"/>
              <w:keepNext/>
              <w:rPr>
                <w:rFonts w:ascii="Arial" w:hAnsi="Arial" w:cs="Arial"/>
                <w:lang w:val="fr-FR"/>
              </w:rPr>
            </w:pPr>
          </w:p>
        </w:tc>
        <w:tc>
          <w:tcPr>
            <w:tcW w:w="983" w:type="dxa"/>
            <w:gridSpan w:val="2"/>
            <w:vAlign w:val="center"/>
          </w:tcPr>
          <w:p w14:paraId="717DF27A" w14:textId="77777777" w:rsidR="00852E91" w:rsidRPr="00FD2FFF" w:rsidRDefault="00852E91" w:rsidP="00852E91">
            <w:pPr>
              <w:pStyle w:val="Corpsdetexte"/>
              <w:keepNext/>
              <w:rPr>
                <w:rFonts w:ascii="Arial" w:hAnsi="Arial" w:cs="Arial"/>
                <w:lang w:val="fr-FR"/>
              </w:rPr>
            </w:pPr>
          </w:p>
        </w:tc>
      </w:tr>
      <w:tr w:rsidR="005870BC" w:rsidRPr="00FD2FFF" w14:paraId="36DA5198" w14:textId="77777777" w:rsidTr="001E6A48">
        <w:trPr>
          <w:cantSplit/>
          <w:trHeight w:val="283"/>
          <w:jc w:val="center"/>
        </w:trPr>
        <w:tc>
          <w:tcPr>
            <w:tcW w:w="2682" w:type="dxa"/>
            <w:tcBorders>
              <w:left w:val="single" w:sz="4" w:space="0" w:color="auto"/>
            </w:tcBorders>
            <w:shd w:val="clear" w:color="auto" w:fill="1F497D"/>
            <w:vAlign w:val="center"/>
          </w:tcPr>
          <w:p w14:paraId="4C12859B" w14:textId="03CAF659" w:rsidR="005870BC" w:rsidRPr="00FD2FFF" w:rsidRDefault="005870BC" w:rsidP="00852E91">
            <w:pPr>
              <w:pStyle w:val="Corpsdetexte"/>
              <w:keepNext/>
              <w:rPr>
                <w:rFonts w:ascii="Arial" w:hAnsi="Arial" w:cs="Arial"/>
                <w:color w:val="FFFFFF"/>
                <w:sz w:val="16"/>
                <w:szCs w:val="16"/>
                <w:lang w:val="fr-FR"/>
              </w:rPr>
            </w:pPr>
            <w:r>
              <w:rPr>
                <w:rFonts w:ascii="Arial" w:hAnsi="Arial" w:cs="Arial"/>
                <w:color w:val="FFFFFF"/>
                <w:sz w:val="16"/>
                <w:szCs w:val="16"/>
                <w:lang w:val="fr-FR"/>
              </w:rPr>
              <w:t>Dont fonds en délégation</w:t>
            </w:r>
          </w:p>
        </w:tc>
        <w:tc>
          <w:tcPr>
            <w:tcW w:w="877" w:type="dxa"/>
            <w:vAlign w:val="center"/>
          </w:tcPr>
          <w:p w14:paraId="7D9C5F13" w14:textId="77777777" w:rsidR="005870BC" w:rsidRPr="00FD2FFF" w:rsidRDefault="005870BC" w:rsidP="00852E91">
            <w:pPr>
              <w:pStyle w:val="Corpsdetexte"/>
              <w:keepNext/>
              <w:rPr>
                <w:rFonts w:ascii="Arial" w:hAnsi="Arial" w:cs="Arial"/>
                <w:lang w:val="fr-FR"/>
              </w:rPr>
            </w:pPr>
          </w:p>
        </w:tc>
        <w:tc>
          <w:tcPr>
            <w:tcW w:w="709" w:type="dxa"/>
            <w:vAlign w:val="center"/>
          </w:tcPr>
          <w:p w14:paraId="72F85EF3" w14:textId="77777777" w:rsidR="005870BC" w:rsidRPr="00FD2FFF" w:rsidRDefault="005870BC" w:rsidP="00852E91">
            <w:pPr>
              <w:pStyle w:val="Corpsdetexte"/>
              <w:keepNext/>
              <w:rPr>
                <w:rFonts w:ascii="Arial" w:hAnsi="Arial" w:cs="Arial"/>
                <w:lang w:val="fr-FR"/>
              </w:rPr>
            </w:pPr>
          </w:p>
        </w:tc>
        <w:tc>
          <w:tcPr>
            <w:tcW w:w="709" w:type="dxa"/>
            <w:vAlign w:val="center"/>
          </w:tcPr>
          <w:p w14:paraId="3D5F84A4" w14:textId="77777777" w:rsidR="005870BC" w:rsidRPr="00FD2FFF" w:rsidRDefault="005870BC" w:rsidP="00852E91">
            <w:pPr>
              <w:pStyle w:val="Corpsdetexte"/>
              <w:keepNext/>
              <w:rPr>
                <w:rFonts w:ascii="Arial" w:hAnsi="Arial" w:cs="Arial"/>
                <w:lang w:val="fr-FR"/>
              </w:rPr>
            </w:pPr>
          </w:p>
        </w:tc>
        <w:tc>
          <w:tcPr>
            <w:tcW w:w="983" w:type="dxa"/>
            <w:gridSpan w:val="2"/>
            <w:vAlign w:val="center"/>
          </w:tcPr>
          <w:p w14:paraId="147064DE" w14:textId="77777777" w:rsidR="005870BC" w:rsidRPr="00FD2FFF" w:rsidRDefault="005870BC" w:rsidP="00852E91">
            <w:pPr>
              <w:pStyle w:val="Corpsdetexte"/>
              <w:keepNext/>
              <w:rPr>
                <w:rFonts w:ascii="Arial" w:hAnsi="Arial" w:cs="Arial"/>
                <w:lang w:val="fr-FR"/>
              </w:rPr>
            </w:pPr>
          </w:p>
        </w:tc>
      </w:tr>
    </w:tbl>
    <w:p w14:paraId="3B3A645D" w14:textId="77777777" w:rsidR="00D80790" w:rsidRDefault="00D80790" w:rsidP="005870BC">
      <w:pPr>
        <w:jc w:val="both"/>
        <w:rPr>
          <w:rFonts w:ascii="Arial" w:hAnsi="Arial" w:cs="Arial"/>
        </w:rPr>
      </w:pPr>
    </w:p>
    <w:p w14:paraId="4A2907AB" w14:textId="77777777" w:rsidR="00D80790" w:rsidRDefault="00D80790" w:rsidP="005870BC">
      <w:pPr>
        <w:jc w:val="both"/>
        <w:rPr>
          <w:rFonts w:ascii="Arial" w:hAnsi="Arial" w:cs="Arial"/>
        </w:rPr>
      </w:pPr>
    </w:p>
    <w:p w14:paraId="23181AB1" w14:textId="4AAE1C7C" w:rsidR="00AD4DA1" w:rsidRDefault="00AD4DA1" w:rsidP="00F73485">
      <w:pPr>
        <w:jc w:val="both"/>
        <w:rPr>
          <w:rFonts w:ascii="Arial" w:hAnsi="Arial" w:cs="Arial"/>
        </w:rPr>
      </w:pPr>
    </w:p>
    <w:p w14:paraId="6EC4BD88" w14:textId="77777777" w:rsidR="00AD4DA1" w:rsidRDefault="00AD4DA1" w:rsidP="00F73485">
      <w:pPr>
        <w:jc w:val="both"/>
        <w:rPr>
          <w:rFonts w:ascii="Arial" w:hAnsi="Arial" w:cs="Arial"/>
        </w:rPr>
      </w:pPr>
    </w:p>
    <w:p w14:paraId="0CA80451" w14:textId="77777777" w:rsidR="00AD4DA1" w:rsidRDefault="00AD4DA1" w:rsidP="00F73485">
      <w:pPr>
        <w:jc w:val="both"/>
        <w:rPr>
          <w:rFonts w:ascii="Arial" w:hAnsi="Arial" w:cs="Arial"/>
        </w:rPr>
      </w:pPr>
    </w:p>
    <w:p w14:paraId="24BA5F49" w14:textId="77777777" w:rsidR="00AD4DA1" w:rsidRDefault="00AD4DA1" w:rsidP="00F73485">
      <w:pPr>
        <w:jc w:val="both"/>
        <w:rPr>
          <w:rFonts w:ascii="Arial" w:hAnsi="Arial" w:cs="Arial"/>
        </w:rPr>
      </w:pPr>
    </w:p>
    <w:p w14:paraId="1CE62E6A" w14:textId="77777777" w:rsidR="00AD4DA1" w:rsidRDefault="00AD4DA1" w:rsidP="00F73485">
      <w:pPr>
        <w:jc w:val="both"/>
        <w:rPr>
          <w:rFonts w:ascii="Arial" w:hAnsi="Arial" w:cs="Arial"/>
        </w:rPr>
      </w:pPr>
    </w:p>
    <w:p w14:paraId="458F6981" w14:textId="77777777" w:rsidR="00AD4DA1" w:rsidRDefault="00AD4DA1" w:rsidP="00F73485">
      <w:pPr>
        <w:jc w:val="both"/>
        <w:rPr>
          <w:rFonts w:ascii="Arial" w:hAnsi="Arial" w:cs="Arial"/>
        </w:rPr>
      </w:pPr>
    </w:p>
    <w:p w14:paraId="29CF6144" w14:textId="77777777" w:rsidR="00AD4DA1" w:rsidRDefault="00AD4DA1" w:rsidP="00F73485">
      <w:pPr>
        <w:jc w:val="both"/>
        <w:rPr>
          <w:rFonts w:ascii="Arial" w:hAnsi="Arial" w:cs="Arial"/>
        </w:rPr>
      </w:pPr>
    </w:p>
    <w:p w14:paraId="13D33AA8" w14:textId="77777777" w:rsidR="00AD4DA1" w:rsidRDefault="00AD4DA1" w:rsidP="00F73485">
      <w:pPr>
        <w:jc w:val="both"/>
        <w:rPr>
          <w:rFonts w:ascii="Arial" w:hAnsi="Arial" w:cs="Arial"/>
        </w:rPr>
      </w:pPr>
    </w:p>
    <w:p w14:paraId="297E076A" w14:textId="77777777" w:rsidR="00AD4DA1" w:rsidRDefault="00AD4DA1" w:rsidP="00F73485">
      <w:pPr>
        <w:jc w:val="both"/>
        <w:rPr>
          <w:rFonts w:ascii="Arial" w:hAnsi="Arial" w:cs="Arial"/>
        </w:rPr>
      </w:pPr>
    </w:p>
    <w:p w14:paraId="62EF32D1" w14:textId="77777777" w:rsidR="00AD4DA1" w:rsidRDefault="00AD4DA1" w:rsidP="00F73485">
      <w:pPr>
        <w:jc w:val="both"/>
        <w:rPr>
          <w:rFonts w:ascii="Arial" w:hAnsi="Arial" w:cs="Arial"/>
        </w:rPr>
      </w:pPr>
    </w:p>
    <w:p w14:paraId="0D7D5671" w14:textId="77777777" w:rsidR="00AD4DA1" w:rsidRDefault="00AD4DA1" w:rsidP="00F73485">
      <w:pPr>
        <w:jc w:val="both"/>
        <w:rPr>
          <w:rFonts w:ascii="Arial" w:hAnsi="Arial" w:cs="Arial"/>
        </w:rPr>
      </w:pPr>
    </w:p>
    <w:p w14:paraId="1C69F0B7" w14:textId="77777777" w:rsidR="00AD4DA1" w:rsidRPr="00FD2FFF" w:rsidRDefault="00AD4DA1" w:rsidP="005870BC">
      <w:pPr>
        <w:jc w:val="both"/>
        <w:rPr>
          <w:rFonts w:ascii="Arial" w:hAnsi="Arial" w:cs="Arial"/>
        </w:rPr>
      </w:pPr>
    </w:p>
    <w:p w14:paraId="274450C8" w14:textId="77777777" w:rsidR="001E6A48" w:rsidRPr="00FD2FFF" w:rsidRDefault="001E6A48" w:rsidP="00B90AAA">
      <w:pPr>
        <w:numPr>
          <w:ilvl w:val="0"/>
          <w:numId w:val="12"/>
        </w:numPr>
        <w:jc w:val="both"/>
        <w:rPr>
          <w:rFonts w:ascii="Arial" w:hAnsi="Arial" w:cs="Arial"/>
        </w:rPr>
      </w:pPr>
      <w:r w:rsidRPr="00FD2FFF">
        <w:rPr>
          <w:rFonts w:ascii="Arial" w:hAnsi="Arial" w:cs="Arial"/>
        </w:rPr>
        <w:t>Répartition des encours par typologie de clientèle :</w:t>
      </w:r>
    </w:p>
    <w:p w14:paraId="02DBDA42" w14:textId="77777777" w:rsidR="001E6A48" w:rsidRPr="00FD2FFF" w:rsidRDefault="001E6A48" w:rsidP="001E6A48">
      <w:pPr>
        <w:keepNext/>
        <w:jc w:val="both"/>
        <w:rPr>
          <w:rFonts w:ascii="Arial" w:hAnsi="Arial" w:cs="Arial"/>
          <w:sz w:val="12"/>
          <w:szCs w:val="12"/>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7"/>
        <w:gridCol w:w="849"/>
        <w:gridCol w:w="627"/>
        <w:gridCol w:w="574"/>
        <w:gridCol w:w="574"/>
      </w:tblGrid>
      <w:tr w:rsidR="00B90AAA" w:rsidRPr="00FD2FFF" w14:paraId="0F0FDB14" w14:textId="77777777" w:rsidTr="001E6A48">
        <w:trPr>
          <w:cantSplit/>
          <w:jc w:val="center"/>
        </w:trPr>
        <w:tc>
          <w:tcPr>
            <w:tcW w:w="3217" w:type="dxa"/>
            <w:tcBorders>
              <w:top w:val="nil"/>
              <w:left w:val="nil"/>
              <w:bottom w:val="single" w:sz="4" w:space="0" w:color="auto"/>
            </w:tcBorders>
            <w:vAlign w:val="center"/>
          </w:tcPr>
          <w:p w14:paraId="4750C209" w14:textId="77777777" w:rsidR="001E6A48" w:rsidRPr="00D649F5" w:rsidRDefault="001E6A48" w:rsidP="001E6A48">
            <w:pPr>
              <w:ind w:left="208" w:hanging="208"/>
              <w:jc w:val="center"/>
              <w:rPr>
                <w:rFonts w:ascii="Arial" w:eastAsia="Times New Roman" w:hAnsi="Arial" w:cs="Arial"/>
                <w:b/>
                <w:bCs/>
                <w:color w:val="FFFFFF"/>
                <w:sz w:val="20"/>
                <w:szCs w:val="20"/>
                <w:lang w:eastAsia="en-GB"/>
              </w:rPr>
            </w:pPr>
            <w:r w:rsidRPr="00D649F5">
              <w:rPr>
                <w:rFonts w:ascii="Arial" w:eastAsia="Times New Roman" w:hAnsi="Arial" w:cs="Arial"/>
                <w:b/>
                <w:bCs/>
                <w:color w:val="FFFFFF"/>
                <w:sz w:val="20"/>
                <w:szCs w:val="20"/>
                <w:lang w:eastAsia="en-GB"/>
              </w:rPr>
              <w:t>Type d’investisseur</w:t>
            </w:r>
          </w:p>
        </w:tc>
        <w:tc>
          <w:tcPr>
            <w:tcW w:w="849" w:type="dxa"/>
            <w:shd w:val="clear" w:color="auto" w:fill="1F497D"/>
            <w:vAlign w:val="center"/>
          </w:tcPr>
          <w:p w14:paraId="0030A59F"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N(T-1)</w:t>
            </w:r>
          </w:p>
        </w:tc>
        <w:tc>
          <w:tcPr>
            <w:tcW w:w="627" w:type="dxa"/>
            <w:shd w:val="clear" w:color="auto" w:fill="1F497D"/>
          </w:tcPr>
          <w:p w14:paraId="654E80C7"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N-1</w:t>
            </w:r>
          </w:p>
        </w:tc>
        <w:tc>
          <w:tcPr>
            <w:tcW w:w="574" w:type="dxa"/>
            <w:shd w:val="clear" w:color="auto" w:fill="1F497D"/>
            <w:vAlign w:val="center"/>
          </w:tcPr>
          <w:p w14:paraId="0FAF3F18"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N-2</w:t>
            </w:r>
          </w:p>
        </w:tc>
        <w:tc>
          <w:tcPr>
            <w:tcW w:w="574" w:type="dxa"/>
            <w:shd w:val="clear" w:color="auto" w:fill="1F497D"/>
            <w:vAlign w:val="center"/>
          </w:tcPr>
          <w:p w14:paraId="511433B1" w14:textId="77777777" w:rsidR="001E6A48" w:rsidRPr="00FD2FFF" w:rsidRDefault="001E6A48" w:rsidP="001E6A48">
            <w:pPr>
              <w:pStyle w:val="Corpsdetexte"/>
              <w:keepNext/>
              <w:jc w:val="center"/>
              <w:rPr>
                <w:rFonts w:ascii="Arial" w:hAnsi="Arial" w:cs="Arial"/>
                <w:b/>
                <w:color w:val="FFFFFF"/>
                <w:lang w:val="fr-FR"/>
              </w:rPr>
            </w:pPr>
            <w:r w:rsidRPr="00FD2FFF">
              <w:rPr>
                <w:rFonts w:ascii="Arial" w:hAnsi="Arial" w:cs="Arial"/>
                <w:b/>
                <w:color w:val="FFFFFF"/>
                <w:lang w:val="fr-FR"/>
              </w:rPr>
              <w:t>N-3</w:t>
            </w:r>
          </w:p>
        </w:tc>
      </w:tr>
      <w:tr w:rsidR="001E6A48" w:rsidRPr="00FD2FFF" w14:paraId="6DD501F7" w14:textId="77777777" w:rsidTr="005870BC">
        <w:trPr>
          <w:cantSplit/>
          <w:trHeight w:val="291"/>
          <w:jc w:val="center"/>
        </w:trPr>
        <w:tc>
          <w:tcPr>
            <w:tcW w:w="3217" w:type="dxa"/>
            <w:tcBorders>
              <w:left w:val="single" w:sz="4" w:space="0" w:color="auto"/>
            </w:tcBorders>
            <w:shd w:val="clear" w:color="auto" w:fill="1F497D"/>
            <w:vAlign w:val="center"/>
          </w:tcPr>
          <w:p w14:paraId="6E545692" w14:textId="77777777" w:rsidR="001E6A48" w:rsidRPr="00D649F5" w:rsidRDefault="001E6A48" w:rsidP="001E6A48">
            <w:pPr>
              <w:pStyle w:val="Corpsdetexte"/>
              <w:keepNext/>
              <w:rPr>
                <w:rFonts w:ascii="Arial" w:hAnsi="Arial" w:cs="Arial"/>
                <w:color w:val="FFFFFF"/>
                <w:szCs w:val="20"/>
              </w:rPr>
            </w:pPr>
            <w:r w:rsidRPr="00D649F5">
              <w:rPr>
                <w:rFonts w:ascii="Arial" w:hAnsi="Arial" w:cs="Arial"/>
                <w:color w:val="FFFFFF"/>
                <w:szCs w:val="20"/>
              </w:rPr>
              <w:t>Entreprise</w:t>
            </w:r>
            <w:r w:rsidR="000D4857">
              <w:rPr>
                <w:rFonts w:ascii="Arial" w:hAnsi="Arial" w:cs="Arial"/>
                <w:color w:val="FFFFFF"/>
                <w:szCs w:val="20"/>
              </w:rPr>
              <w:t>s</w:t>
            </w:r>
            <w:r w:rsidRPr="00D649F5">
              <w:rPr>
                <w:rFonts w:ascii="Arial" w:hAnsi="Arial" w:cs="Arial"/>
                <w:color w:val="FFFFFF"/>
                <w:szCs w:val="20"/>
              </w:rPr>
              <w:t xml:space="preserve"> (corporate)</w:t>
            </w:r>
          </w:p>
        </w:tc>
        <w:tc>
          <w:tcPr>
            <w:tcW w:w="849" w:type="dxa"/>
            <w:vAlign w:val="center"/>
          </w:tcPr>
          <w:p w14:paraId="348A03BE"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2DBE6EA9"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7DA80CAD"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32FB4D66" w14:textId="77777777" w:rsidR="001E6A48" w:rsidRPr="00FD2FFF" w:rsidRDefault="001E6A48" w:rsidP="001E6A48">
            <w:pPr>
              <w:pStyle w:val="Corpsdetexte"/>
              <w:keepNext/>
              <w:jc w:val="center"/>
              <w:rPr>
                <w:rFonts w:ascii="Arial" w:hAnsi="Arial" w:cs="Arial"/>
                <w:lang w:val="fr-FR"/>
              </w:rPr>
            </w:pPr>
          </w:p>
        </w:tc>
      </w:tr>
      <w:tr w:rsidR="001E6A48" w:rsidRPr="00FD2FFF" w14:paraId="2C3A1C2B" w14:textId="77777777" w:rsidTr="005870BC">
        <w:trPr>
          <w:cantSplit/>
          <w:trHeight w:val="408"/>
          <w:jc w:val="center"/>
        </w:trPr>
        <w:tc>
          <w:tcPr>
            <w:tcW w:w="3217" w:type="dxa"/>
            <w:tcBorders>
              <w:left w:val="single" w:sz="4" w:space="0" w:color="auto"/>
            </w:tcBorders>
            <w:shd w:val="clear" w:color="auto" w:fill="1F497D"/>
            <w:vAlign w:val="center"/>
          </w:tcPr>
          <w:p w14:paraId="1FB95E9D" w14:textId="77777777" w:rsidR="001E6A48" w:rsidRPr="00D649F5" w:rsidRDefault="001E6A48" w:rsidP="001E6A48">
            <w:pPr>
              <w:pStyle w:val="Corpsdetexte"/>
              <w:keepNext/>
              <w:rPr>
                <w:rFonts w:ascii="Arial" w:hAnsi="Arial" w:cs="Arial"/>
                <w:color w:val="FFFFFF"/>
                <w:szCs w:val="20"/>
              </w:rPr>
            </w:pPr>
            <w:r w:rsidRPr="00D649F5">
              <w:rPr>
                <w:rFonts w:ascii="Arial" w:hAnsi="Arial" w:cs="Arial"/>
                <w:color w:val="FFFFFF"/>
                <w:szCs w:val="20"/>
              </w:rPr>
              <w:t>Multi gérants</w:t>
            </w:r>
          </w:p>
        </w:tc>
        <w:tc>
          <w:tcPr>
            <w:tcW w:w="849" w:type="dxa"/>
            <w:vAlign w:val="center"/>
          </w:tcPr>
          <w:p w14:paraId="256F6682"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3DBC48EB"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7B4621FB"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4C928661" w14:textId="77777777" w:rsidR="001E6A48" w:rsidRPr="00FD2FFF" w:rsidRDefault="001E6A48" w:rsidP="001E6A48">
            <w:pPr>
              <w:pStyle w:val="Corpsdetexte"/>
              <w:keepNext/>
              <w:jc w:val="center"/>
              <w:rPr>
                <w:rFonts w:ascii="Arial" w:hAnsi="Arial" w:cs="Arial"/>
                <w:lang w:val="fr-FR"/>
              </w:rPr>
            </w:pPr>
          </w:p>
        </w:tc>
      </w:tr>
      <w:tr w:rsidR="001E6A48" w:rsidRPr="00FD2FFF" w14:paraId="22C4EA02" w14:textId="77777777" w:rsidTr="005870BC">
        <w:trPr>
          <w:cantSplit/>
          <w:trHeight w:val="854"/>
          <w:jc w:val="center"/>
        </w:trPr>
        <w:tc>
          <w:tcPr>
            <w:tcW w:w="3217" w:type="dxa"/>
            <w:tcBorders>
              <w:left w:val="single" w:sz="4" w:space="0" w:color="auto"/>
            </w:tcBorders>
            <w:shd w:val="clear" w:color="auto" w:fill="1F497D"/>
            <w:vAlign w:val="center"/>
          </w:tcPr>
          <w:p w14:paraId="4C576ACC" w14:textId="14087CB9" w:rsidR="001E6A48" w:rsidRPr="00FD2FFF" w:rsidRDefault="001E6A48" w:rsidP="001E6A48">
            <w:pPr>
              <w:pStyle w:val="Corpsdetexte"/>
              <w:keepNext/>
              <w:rPr>
                <w:rFonts w:ascii="Arial" w:hAnsi="Arial" w:cs="Arial"/>
                <w:color w:val="FFFFFF"/>
                <w:szCs w:val="20"/>
                <w:lang w:val="fr-FR"/>
              </w:rPr>
            </w:pPr>
            <w:r w:rsidRPr="00FD2FFF">
              <w:rPr>
                <w:rFonts w:ascii="Arial" w:hAnsi="Arial" w:cs="Arial"/>
                <w:color w:val="FFFFFF"/>
                <w:szCs w:val="20"/>
                <w:lang w:val="fr-FR"/>
              </w:rPr>
              <w:t xml:space="preserve">Institutionnels (assurance, caisse de retraite, </w:t>
            </w:r>
            <w:r w:rsidRPr="005870BC">
              <w:rPr>
                <w:rFonts w:ascii="Arial" w:hAnsi="Arial"/>
                <w:color w:val="FFFFFF"/>
                <w:lang w:val="fr-FR"/>
              </w:rPr>
              <w:t xml:space="preserve">fondations, </w:t>
            </w:r>
            <w:r w:rsidR="003400E0" w:rsidRPr="005870BC">
              <w:rPr>
                <w:rFonts w:ascii="Arial" w:hAnsi="Arial"/>
                <w:color w:val="FFFFFF"/>
                <w:lang w:val="fr-FR"/>
              </w:rPr>
              <w:t xml:space="preserve">entités </w:t>
            </w:r>
            <w:r w:rsidR="00532328" w:rsidRPr="005870BC">
              <w:rPr>
                <w:rFonts w:ascii="Arial" w:hAnsi="Arial"/>
                <w:color w:val="FFFFFF"/>
                <w:lang w:val="fr-FR"/>
              </w:rPr>
              <w:t>publiques,</w:t>
            </w:r>
            <w:r w:rsidR="003400E0" w:rsidRPr="005870BC">
              <w:rPr>
                <w:rFonts w:ascii="Arial" w:hAnsi="Arial"/>
                <w:color w:val="FFFFFF"/>
                <w:lang w:val="fr-FR"/>
              </w:rPr>
              <w:t xml:space="preserve"> </w:t>
            </w:r>
            <w:r w:rsidRPr="005870BC">
              <w:rPr>
                <w:rFonts w:ascii="Arial" w:hAnsi="Arial"/>
                <w:color w:val="FFFFFF"/>
                <w:lang w:val="fr-FR"/>
              </w:rPr>
              <w:t>associations</w:t>
            </w:r>
            <w:r w:rsidRPr="00FD2FFF">
              <w:rPr>
                <w:rFonts w:ascii="Arial" w:hAnsi="Arial" w:cs="Arial"/>
                <w:color w:val="FFFFFF"/>
                <w:szCs w:val="20"/>
                <w:lang w:val="fr-FR"/>
              </w:rPr>
              <w:t>, fonds souverains</w:t>
            </w:r>
            <w:r w:rsidR="003400E0">
              <w:rPr>
                <w:rFonts w:ascii="Arial" w:hAnsi="Arial" w:cs="Arial"/>
                <w:color w:val="FFFFFF"/>
                <w:szCs w:val="20"/>
                <w:lang w:val="fr-FR"/>
              </w:rPr>
              <w:t>, etc.</w:t>
            </w:r>
            <w:r w:rsidRPr="00FD2FFF">
              <w:rPr>
                <w:rFonts w:ascii="Arial" w:hAnsi="Arial" w:cs="Arial"/>
                <w:color w:val="FFFFFF"/>
                <w:szCs w:val="20"/>
                <w:lang w:val="fr-FR"/>
              </w:rPr>
              <w:t>)</w:t>
            </w:r>
          </w:p>
        </w:tc>
        <w:tc>
          <w:tcPr>
            <w:tcW w:w="849" w:type="dxa"/>
            <w:vAlign w:val="center"/>
          </w:tcPr>
          <w:p w14:paraId="50A8F165"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7C418EFF"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7A17CEA2"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7E5F22BF" w14:textId="77777777" w:rsidR="001E6A48" w:rsidRPr="00FD2FFF" w:rsidRDefault="001E6A48" w:rsidP="001E6A48">
            <w:pPr>
              <w:pStyle w:val="Corpsdetexte"/>
              <w:keepNext/>
              <w:jc w:val="center"/>
              <w:rPr>
                <w:rFonts w:ascii="Arial" w:hAnsi="Arial" w:cs="Arial"/>
                <w:lang w:val="fr-FR"/>
              </w:rPr>
            </w:pPr>
          </w:p>
        </w:tc>
      </w:tr>
      <w:tr w:rsidR="001E6A48" w:rsidRPr="00FD2FFF" w14:paraId="69759AEA" w14:textId="77777777" w:rsidTr="005870BC">
        <w:trPr>
          <w:cantSplit/>
          <w:trHeight w:val="838"/>
          <w:jc w:val="center"/>
        </w:trPr>
        <w:tc>
          <w:tcPr>
            <w:tcW w:w="3217" w:type="dxa"/>
            <w:tcBorders>
              <w:left w:val="single" w:sz="4" w:space="0" w:color="auto"/>
            </w:tcBorders>
            <w:shd w:val="clear" w:color="auto" w:fill="1F497D"/>
            <w:vAlign w:val="center"/>
          </w:tcPr>
          <w:p w14:paraId="77520280" w14:textId="5A20B639" w:rsidR="001E6A48" w:rsidRPr="00FD2FFF" w:rsidRDefault="005870BC" w:rsidP="001E6A48">
            <w:pPr>
              <w:pStyle w:val="Corpsdetexte"/>
              <w:keepNext/>
              <w:rPr>
                <w:rFonts w:ascii="Arial" w:hAnsi="Arial" w:cs="Arial"/>
                <w:color w:val="FFFFFF"/>
                <w:szCs w:val="20"/>
                <w:lang w:val="fr-FR"/>
              </w:rPr>
            </w:pPr>
            <w:r>
              <w:rPr>
                <w:rFonts w:ascii="Arial" w:hAnsi="Arial" w:cs="Arial"/>
                <w:color w:val="FFFFFF"/>
                <w:szCs w:val="20"/>
                <w:lang w:val="fr-FR"/>
              </w:rPr>
              <w:t>D</w:t>
            </w:r>
            <w:r w:rsidR="001E6A48" w:rsidRPr="00FD2FFF">
              <w:rPr>
                <w:rFonts w:ascii="Arial" w:hAnsi="Arial" w:cs="Arial"/>
                <w:color w:val="FFFFFF"/>
                <w:szCs w:val="20"/>
                <w:lang w:val="fr-FR"/>
              </w:rPr>
              <w:t>istribution et réseaux / CGP / Banques privées et retail / plateforme</w:t>
            </w:r>
          </w:p>
        </w:tc>
        <w:tc>
          <w:tcPr>
            <w:tcW w:w="849" w:type="dxa"/>
            <w:vAlign w:val="center"/>
          </w:tcPr>
          <w:p w14:paraId="2036D60C" w14:textId="77777777" w:rsidR="001E6A48" w:rsidRPr="00FD2FFF" w:rsidRDefault="001E6A48" w:rsidP="001E6A48">
            <w:pPr>
              <w:pStyle w:val="Corpsdetexte"/>
              <w:keepNext/>
              <w:jc w:val="center"/>
              <w:rPr>
                <w:rFonts w:ascii="Arial" w:hAnsi="Arial" w:cs="Arial"/>
                <w:lang w:val="fr-FR"/>
              </w:rPr>
            </w:pPr>
          </w:p>
        </w:tc>
        <w:tc>
          <w:tcPr>
            <w:tcW w:w="627" w:type="dxa"/>
            <w:vAlign w:val="center"/>
          </w:tcPr>
          <w:p w14:paraId="72BE5369"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0A92E72C" w14:textId="77777777" w:rsidR="001E6A48" w:rsidRPr="00FD2FFF" w:rsidRDefault="001E6A48" w:rsidP="001E6A48">
            <w:pPr>
              <w:pStyle w:val="Corpsdetexte"/>
              <w:keepNext/>
              <w:jc w:val="center"/>
              <w:rPr>
                <w:rFonts w:ascii="Arial" w:hAnsi="Arial" w:cs="Arial"/>
                <w:lang w:val="fr-FR"/>
              </w:rPr>
            </w:pPr>
          </w:p>
        </w:tc>
        <w:tc>
          <w:tcPr>
            <w:tcW w:w="574" w:type="dxa"/>
            <w:vAlign w:val="center"/>
          </w:tcPr>
          <w:p w14:paraId="40BB388F" w14:textId="77777777" w:rsidR="001E6A48" w:rsidRPr="00FD2FFF" w:rsidRDefault="001E6A48" w:rsidP="001E6A48">
            <w:pPr>
              <w:pStyle w:val="Corpsdetexte"/>
              <w:keepNext/>
              <w:jc w:val="center"/>
              <w:rPr>
                <w:rFonts w:ascii="Arial" w:hAnsi="Arial" w:cs="Arial"/>
                <w:lang w:val="fr-FR"/>
              </w:rPr>
            </w:pPr>
          </w:p>
        </w:tc>
      </w:tr>
      <w:tr w:rsidR="001E6A48" w:rsidRPr="00FD2FFF" w14:paraId="45D0F8EF" w14:textId="77777777" w:rsidTr="005870BC">
        <w:trPr>
          <w:cantSplit/>
          <w:trHeight w:val="411"/>
          <w:jc w:val="center"/>
        </w:trPr>
        <w:tc>
          <w:tcPr>
            <w:tcW w:w="3217" w:type="dxa"/>
            <w:tcBorders>
              <w:left w:val="single" w:sz="4" w:space="0" w:color="auto"/>
              <w:bottom w:val="single" w:sz="12" w:space="0" w:color="auto"/>
            </w:tcBorders>
            <w:shd w:val="clear" w:color="auto" w:fill="1F497D"/>
            <w:vAlign w:val="center"/>
          </w:tcPr>
          <w:p w14:paraId="5FC50276" w14:textId="77777777" w:rsidR="001E6A48" w:rsidRPr="00D649F5" w:rsidRDefault="001E6A48" w:rsidP="000D4857">
            <w:pPr>
              <w:pStyle w:val="Corpsdetexte"/>
              <w:keepNext/>
              <w:rPr>
                <w:rFonts w:ascii="Arial" w:hAnsi="Arial" w:cs="Arial"/>
                <w:color w:val="FFFFFF"/>
                <w:szCs w:val="20"/>
              </w:rPr>
            </w:pPr>
            <w:r w:rsidRPr="00D649F5">
              <w:rPr>
                <w:rFonts w:ascii="Arial" w:hAnsi="Arial" w:cs="Arial"/>
                <w:color w:val="FFFFFF"/>
                <w:szCs w:val="20"/>
              </w:rPr>
              <w:t>Autres (Préciser)</w:t>
            </w:r>
          </w:p>
        </w:tc>
        <w:tc>
          <w:tcPr>
            <w:tcW w:w="849" w:type="dxa"/>
            <w:tcBorders>
              <w:bottom w:val="single" w:sz="12" w:space="0" w:color="auto"/>
            </w:tcBorders>
            <w:vAlign w:val="center"/>
          </w:tcPr>
          <w:p w14:paraId="23FC4196" w14:textId="77777777" w:rsidR="001E6A48" w:rsidRPr="00FD2FFF" w:rsidRDefault="001E6A48" w:rsidP="001E6A48">
            <w:pPr>
              <w:pStyle w:val="Corpsdetexte"/>
              <w:keepNext/>
              <w:jc w:val="center"/>
              <w:rPr>
                <w:rFonts w:ascii="Arial" w:hAnsi="Arial" w:cs="Arial"/>
                <w:lang w:val="fr-FR"/>
              </w:rPr>
            </w:pPr>
          </w:p>
        </w:tc>
        <w:tc>
          <w:tcPr>
            <w:tcW w:w="627" w:type="dxa"/>
            <w:tcBorders>
              <w:bottom w:val="single" w:sz="12" w:space="0" w:color="auto"/>
            </w:tcBorders>
            <w:vAlign w:val="center"/>
          </w:tcPr>
          <w:p w14:paraId="1F6CCD5E" w14:textId="77777777" w:rsidR="001E6A48" w:rsidRPr="00FD2FFF" w:rsidRDefault="001E6A48" w:rsidP="001E6A48">
            <w:pPr>
              <w:pStyle w:val="Corpsdetexte"/>
              <w:keepNext/>
              <w:jc w:val="center"/>
              <w:rPr>
                <w:rFonts w:ascii="Arial" w:hAnsi="Arial" w:cs="Arial"/>
                <w:lang w:val="fr-FR"/>
              </w:rPr>
            </w:pPr>
          </w:p>
        </w:tc>
        <w:tc>
          <w:tcPr>
            <w:tcW w:w="574" w:type="dxa"/>
            <w:tcBorders>
              <w:bottom w:val="single" w:sz="12" w:space="0" w:color="auto"/>
            </w:tcBorders>
            <w:vAlign w:val="center"/>
          </w:tcPr>
          <w:p w14:paraId="2C0F59A1" w14:textId="77777777" w:rsidR="001E6A48" w:rsidRPr="00FD2FFF" w:rsidRDefault="001E6A48" w:rsidP="001E6A48">
            <w:pPr>
              <w:pStyle w:val="Corpsdetexte"/>
              <w:keepNext/>
              <w:jc w:val="center"/>
              <w:rPr>
                <w:rFonts w:ascii="Arial" w:hAnsi="Arial" w:cs="Arial"/>
                <w:lang w:val="fr-FR"/>
              </w:rPr>
            </w:pPr>
          </w:p>
        </w:tc>
        <w:tc>
          <w:tcPr>
            <w:tcW w:w="574" w:type="dxa"/>
            <w:tcBorders>
              <w:bottom w:val="single" w:sz="12" w:space="0" w:color="auto"/>
            </w:tcBorders>
            <w:vAlign w:val="center"/>
          </w:tcPr>
          <w:p w14:paraId="63EE3E18" w14:textId="77777777" w:rsidR="001E6A48" w:rsidRPr="00FD2FFF" w:rsidRDefault="001E6A48" w:rsidP="001E6A48">
            <w:pPr>
              <w:pStyle w:val="Corpsdetexte"/>
              <w:keepNext/>
              <w:jc w:val="center"/>
              <w:rPr>
                <w:rFonts w:ascii="Arial" w:hAnsi="Arial" w:cs="Arial"/>
                <w:lang w:val="fr-FR"/>
              </w:rPr>
            </w:pPr>
          </w:p>
        </w:tc>
      </w:tr>
      <w:tr w:rsidR="001E6A48" w:rsidRPr="00FD2FFF" w14:paraId="4B7ADF63" w14:textId="77777777" w:rsidTr="005870BC">
        <w:trPr>
          <w:cantSplit/>
          <w:trHeight w:val="397"/>
          <w:jc w:val="center"/>
        </w:trPr>
        <w:tc>
          <w:tcPr>
            <w:tcW w:w="3217" w:type="dxa"/>
            <w:tcBorders>
              <w:top w:val="single" w:sz="12" w:space="0" w:color="auto"/>
              <w:left w:val="single" w:sz="4" w:space="0" w:color="auto"/>
            </w:tcBorders>
            <w:shd w:val="clear" w:color="auto" w:fill="1F497D"/>
            <w:vAlign w:val="center"/>
          </w:tcPr>
          <w:p w14:paraId="7CEAB6F9" w14:textId="77777777" w:rsidR="001E6A48" w:rsidRPr="00443704" w:rsidDel="00A949A9" w:rsidRDefault="001E6A48" w:rsidP="001E6A48">
            <w:pPr>
              <w:pStyle w:val="Corpsdetexte"/>
              <w:keepNext/>
              <w:rPr>
                <w:rFonts w:ascii="Arial" w:hAnsi="Arial" w:cs="Arial"/>
                <w:b/>
                <w:color w:val="FFFFFF"/>
                <w:lang w:val="fr-FR"/>
              </w:rPr>
            </w:pPr>
            <w:r w:rsidRPr="00443704">
              <w:rPr>
                <w:rFonts w:ascii="Arial" w:hAnsi="Arial" w:cs="Arial"/>
                <w:b/>
                <w:color w:val="FFFFFF"/>
                <w:lang w:val="fr-FR"/>
              </w:rPr>
              <w:t xml:space="preserve">AUM Total </w:t>
            </w:r>
            <w:r w:rsidRPr="00443704">
              <w:rPr>
                <w:rFonts w:ascii="Arial" w:hAnsi="Arial" w:cs="Arial"/>
                <w:color w:val="FFFFFF"/>
                <w:lang w:val="fr-FR"/>
              </w:rPr>
              <w:t>(en millions d’euros)</w:t>
            </w:r>
          </w:p>
        </w:tc>
        <w:tc>
          <w:tcPr>
            <w:tcW w:w="849" w:type="dxa"/>
            <w:tcBorders>
              <w:top w:val="single" w:sz="12" w:space="0" w:color="auto"/>
            </w:tcBorders>
            <w:vAlign w:val="center"/>
          </w:tcPr>
          <w:p w14:paraId="537A599B" w14:textId="77777777" w:rsidR="001E6A48" w:rsidRPr="00FD2FFF" w:rsidRDefault="001E6A48" w:rsidP="001E6A48">
            <w:pPr>
              <w:pStyle w:val="Corpsdetexte"/>
              <w:keepNext/>
              <w:jc w:val="center"/>
              <w:rPr>
                <w:rFonts w:ascii="Arial" w:hAnsi="Arial" w:cs="Arial"/>
                <w:lang w:val="fr-FR"/>
              </w:rPr>
            </w:pPr>
          </w:p>
        </w:tc>
        <w:tc>
          <w:tcPr>
            <w:tcW w:w="627" w:type="dxa"/>
            <w:tcBorders>
              <w:top w:val="single" w:sz="12" w:space="0" w:color="auto"/>
            </w:tcBorders>
            <w:vAlign w:val="center"/>
          </w:tcPr>
          <w:p w14:paraId="17CC5F8F" w14:textId="77777777" w:rsidR="001E6A48" w:rsidRPr="00FD2FFF" w:rsidRDefault="001E6A48" w:rsidP="001E6A48">
            <w:pPr>
              <w:pStyle w:val="Corpsdetexte"/>
              <w:keepNext/>
              <w:jc w:val="center"/>
              <w:rPr>
                <w:rFonts w:ascii="Arial" w:hAnsi="Arial" w:cs="Arial"/>
                <w:lang w:val="fr-FR"/>
              </w:rPr>
            </w:pPr>
          </w:p>
        </w:tc>
        <w:tc>
          <w:tcPr>
            <w:tcW w:w="574" w:type="dxa"/>
            <w:tcBorders>
              <w:top w:val="single" w:sz="12" w:space="0" w:color="auto"/>
            </w:tcBorders>
            <w:vAlign w:val="center"/>
          </w:tcPr>
          <w:p w14:paraId="167AB908" w14:textId="77777777" w:rsidR="001E6A48" w:rsidRPr="00FD2FFF" w:rsidRDefault="001E6A48" w:rsidP="001E6A48">
            <w:pPr>
              <w:pStyle w:val="Corpsdetexte"/>
              <w:keepNext/>
              <w:jc w:val="center"/>
              <w:rPr>
                <w:rFonts w:ascii="Arial" w:hAnsi="Arial" w:cs="Arial"/>
                <w:lang w:val="fr-FR"/>
              </w:rPr>
            </w:pPr>
          </w:p>
        </w:tc>
        <w:tc>
          <w:tcPr>
            <w:tcW w:w="574" w:type="dxa"/>
            <w:tcBorders>
              <w:top w:val="single" w:sz="12" w:space="0" w:color="auto"/>
            </w:tcBorders>
            <w:vAlign w:val="center"/>
          </w:tcPr>
          <w:p w14:paraId="7D1937B4" w14:textId="77777777" w:rsidR="001E6A48" w:rsidRPr="00FD2FFF" w:rsidRDefault="001E6A48" w:rsidP="001E6A48">
            <w:pPr>
              <w:pStyle w:val="Corpsdetexte"/>
              <w:keepNext/>
              <w:jc w:val="center"/>
              <w:rPr>
                <w:rFonts w:ascii="Arial" w:hAnsi="Arial" w:cs="Arial"/>
                <w:lang w:val="fr-FR"/>
              </w:rPr>
            </w:pPr>
          </w:p>
        </w:tc>
      </w:tr>
    </w:tbl>
    <w:p w14:paraId="43D8C17D" w14:textId="77777777" w:rsidR="001E6A48" w:rsidRPr="00FD2FFF" w:rsidRDefault="001E6A48" w:rsidP="001E6A48">
      <w:pPr>
        <w:ind w:left="360"/>
        <w:jc w:val="both"/>
        <w:rPr>
          <w:rFonts w:ascii="Arial" w:hAnsi="Arial" w:cs="Arial"/>
        </w:rPr>
      </w:pPr>
    </w:p>
    <w:p w14:paraId="6D83C128" w14:textId="77777777" w:rsidR="001E6A48" w:rsidRPr="00FD2FFF" w:rsidRDefault="001E6A48" w:rsidP="00B90AAA">
      <w:pPr>
        <w:numPr>
          <w:ilvl w:val="0"/>
          <w:numId w:val="12"/>
        </w:numPr>
        <w:jc w:val="both"/>
        <w:rPr>
          <w:rFonts w:ascii="Arial" w:hAnsi="Arial" w:cs="Arial"/>
        </w:rPr>
      </w:pPr>
      <w:r w:rsidRPr="00FD2FFF">
        <w:rPr>
          <w:rFonts w:ascii="Arial" w:hAnsi="Arial" w:cs="Arial"/>
        </w:rPr>
        <w:t>Répartition des encours par zone géographique</w:t>
      </w:r>
      <w:r w:rsidR="00F4164B">
        <w:rPr>
          <w:rStyle w:val="Appelnotedebasdep"/>
          <w:rFonts w:ascii="Arial" w:hAnsi="Arial" w:cs="Arial"/>
        </w:rPr>
        <w:footnoteReference w:id="2"/>
      </w:r>
      <w:r w:rsidRPr="00FD2FFF">
        <w:rPr>
          <w:rFonts w:ascii="Arial" w:hAnsi="Arial" w:cs="Arial"/>
        </w:rPr>
        <w:t> :</w:t>
      </w:r>
    </w:p>
    <w:p w14:paraId="7296192F" w14:textId="77777777" w:rsidR="001E6A48" w:rsidRPr="00FD2FFF" w:rsidRDefault="001E6A48" w:rsidP="001E6A48">
      <w:pPr>
        <w:ind w:left="360"/>
        <w:jc w:val="both"/>
        <w:rPr>
          <w:rFonts w:ascii="Arial" w:hAnsi="Arial" w:cs="Arial"/>
          <w:sz w:val="12"/>
          <w:szCs w:val="12"/>
        </w:rPr>
      </w:pP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6"/>
        <w:gridCol w:w="992"/>
        <w:gridCol w:w="993"/>
        <w:gridCol w:w="992"/>
        <w:gridCol w:w="992"/>
      </w:tblGrid>
      <w:tr w:rsidR="00B90AAA" w:rsidRPr="00F73485" w14:paraId="40672611" w14:textId="77777777" w:rsidTr="001E6A48">
        <w:trPr>
          <w:trHeight w:val="227"/>
          <w:jc w:val="center"/>
        </w:trPr>
        <w:tc>
          <w:tcPr>
            <w:tcW w:w="2496" w:type="dxa"/>
            <w:shd w:val="clear" w:color="auto" w:fill="1F497D"/>
          </w:tcPr>
          <w:p w14:paraId="03511172" w14:textId="77777777" w:rsidR="001E6A48" w:rsidRPr="00F73485" w:rsidRDefault="00D80790" w:rsidP="001E6A48">
            <w:pPr>
              <w:pStyle w:val="Corpsdetexte"/>
              <w:jc w:val="center"/>
              <w:rPr>
                <w:rFonts w:ascii="Arial" w:hAnsi="Arial" w:cs="Arial"/>
                <w:b/>
                <w:color w:val="FFFFFF"/>
                <w:lang w:val="fr-FR"/>
              </w:rPr>
            </w:pPr>
            <w:r w:rsidRPr="00F73485">
              <w:rPr>
                <w:rFonts w:ascii="Arial" w:hAnsi="Arial" w:cs="Arial"/>
                <w:b/>
                <w:color w:val="FFFFFF"/>
                <w:lang w:val="fr-FR"/>
              </w:rPr>
              <w:t xml:space="preserve">Stratégie </w:t>
            </w:r>
            <w:r w:rsidR="001E6A48" w:rsidRPr="00F73485">
              <w:rPr>
                <w:rFonts w:ascii="Arial" w:hAnsi="Arial" w:cs="Arial"/>
                <w:b/>
                <w:color w:val="FFFFFF"/>
                <w:lang w:val="fr-FR"/>
              </w:rPr>
              <w:t>de gestion du portefeuille</w:t>
            </w:r>
          </w:p>
        </w:tc>
        <w:tc>
          <w:tcPr>
            <w:tcW w:w="992" w:type="dxa"/>
            <w:shd w:val="clear" w:color="auto" w:fill="1F497D"/>
            <w:vAlign w:val="center"/>
          </w:tcPr>
          <w:p w14:paraId="5816EF25" w14:textId="77777777" w:rsidR="001E6A48" w:rsidRPr="00F73485" w:rsidRDefault="001E6A48" w:rsidP="001E6A48">
            <w:pPr>
              <w:pStyle w:val="Corpsdetexte"/>
              <w:jc w:val="center"/>
              <w:rPr>
                <w:rFonts w:ascii="Arial" w:hAnsi="Arial" w:cs="Arial"/>
                <w:b/>
                <w:color w:val="FFFFFF"/>
                <w:lang w:val="fr-FR"/>
              </w:rPr>
            </w:pPr>
            <w:r w:rsidRPr="00F73485">
              <w:rPr>
                <w:rFonts w:ascii="Arial" w:hAnsi="Arial" w:cs="Arial"/>
                <w:b/>
                <w:color w:val="FFFFFF"/>
                <w:lang w:val="fr-FR"/>
              </w:rPr>
              <w:t>N(T-1)</w:t>
            </w:r>
          </w:p>
        </w:tc>
        <w:tc>
          <w:tcPr>
            <w:tcW w:w="993" w:type="dxa"/>
            <w:shd w:val="clear" w:color="auto" w:fill="1F497D"/>
            <w:vAlign w:val="center"/>
          </w:tcPr>
          <w:p w14:paraId="02E14925" w14:textId="77777777" w:rsidR="001E6A48" w:rsidRPr="00F73485" w:rsidRDefault="001E6A48" w:rsidP="001E6A48">
            <w:pPr>
              <w:pStyle w:val="Corpsdetexte"/>
              <w:jc w:val="center"/>
              <w:rPr>
                <w:rFonts w:ascii="Arial" w:hAnsi="Arial" w:cs="Arial"/>
                <w:b/>
                <w:color w:val="FFFFFF"/>
                <w:lang w:val="fr-FR"/>
              </w:rPr>
            </w:pPr>
            <w:r w:rsidRPr="00F73485">
              <w:rPr>
                <w:rFonts w:ascii="Arial" w:hAnsi="Arial" w:cs="Arial"/>
                <w:b/>
                <w:color w:val="FFFFFF"/>
                <w:lang w:val="fr-FR"/>
              </w:rPr>
              <w:t>N-1</w:t>
            </w:r>
          </w:p>
        </w:tc>
        <w:tc>
          <w:tcPr>
            <w:tcW w:w="992" w:type="dxa"/>
            <w:shd w:val="clear" w:color="auto" w:fill="1F497D"/>
            <w:vAlign w:val="center"/>
          </w:tcPr>
          <w:p w14:paraId="17BFCDBC" w14:textId="77777777" w:rsidR="001E6A48" w:rsidRPr="00F73485" w:rsidRDefault="001E6A48" w:rsidP="001E6A48">
            <w:pPr>
              <w:pStyle w:val="Corpsdetexte"/>
              <w:jc w:val="center"/>
              <w:rPr>
                <w:rFonts w:ascii="Arial" w:hAnsi="Arial" w:cs="Arial"/>
                <w:b/>
                <w:color w:val="FFFFFF"/>
                <w:lang w:val="fr-FR"/>
              </w:rPr>
            </w:pPr>
            <w:r w:rsidRPr="00F73485">
              <w:rPr>
                <w:rFonts w:ascii="Arial" w:hAnsi="Arial" w:cs="Arial"/>
                <w:b/>
                <w:color w:val="FFFFFF"/>
                <w:lang w:val="fr-FR"/>
              </w:rPr>
              <w:t>N-2</w:t>
            </w:r>
          </w:p>
        </w:tc>
        <w:tc>
          <w:tcPr>
            <w:tcW w:w="992" w:type="dxa"/>
            <w:shd w:val="clear" w:color="auto" w:fill="1F497D"/>
            <w:vAlign w:val="center"/>
          </w:tcPr>
          <w:p w14:paraId="34446F1B" w14:textId="77777777" w:rsidR="001E6A48" w:rsidRPr="00F73485" w:rsidRDefault="001E6A48" w:rsidP="001E6A48">
            <w:pPr>
              <w:pStyle w:val="Corpsdetexte"/>
              <w:jc w:val="center"/>
              <w:rPr>
                <w:rFonts w:ascii="Arial" w:hAnsi="Arial" w:cs="Arial"/>
                <w:b/>
                <w:color w:val="FFFFFF"/>
                <w:lang w:val="fr-FR"/>
              </w:rPr>
            </w:pPr>
            <w:r w:rsidRPr="00F73485">
              <w:rPr>
                <w:rFonts w:ascii="Arial" w:hAnsi="Arial" w:cs="Arial"/>
                <w:b/>
                <w:color w:val="FFFFFF"/>
                <w:lang w:val="fr-FR"/>
              </w:rPr>
              <w:t>N-3</w:t>
            </w:r>
          </w:p>
        </w:tc>
      </w:tr>
      <w:tr w:rsidR="003400E0" w:rsidRPr="00F73485" w14:paraId="4E124A27" w14:textId="77777777" w:rsidTr="005870BC">
        <w:trPr>
          <w:cantSplit/>
          <w:trHeight w:val="227"/>
          <w:jc w:val="center"/>
        </w:trPr>
        <w:tc>
          <w:tcPr>
            <w:tcW w:w="2496" w:type="dxa"/>
            <w:shd w:val="clear" w:color="auto" w:fill="1F497D"/>
          </w:tcPr>
          <w:p w14:paraId="502C2A0C" w14:textId="77777777" w:rsidR="003400E0" w:rsidRPr="00F73485" w:rsidRDefault="00D80790" w:rsidP="001E6A48">
            <w:pPr>
              <w:pStyle w:val="Corpsdetexte"/>
              <w:rPr>
                <w:rFonts w:ascii="Arial" w:hAnsi="Arial" w:cs="Arial"/>
                <w:color w:val="FFFFFF"/>
                <w:lang w:val="fr-FR"/>
              </w:rPr>
            </w:pPr>
            <w:r w:rsidRPr="00F73485">
              <w:rPr>
                <w:rFonts w:ascii="Arial" w:hAnsi="Arial" w:cs="Arial"/>
                <w:color w:val="FFFFFF"/>
                <w:lang w:val="fr-FR"/>
              </w:rPr>
              <w:t>Europe</w:t>
            </w:r>
          </w:p>
        </w:tc>
        <w:tc>
          <w:tcPr>
            <w:tcW w:w="992" w:type="dxa"/>
          </w:tcPr>
          <w:p w14:paraId="49560053" w14:textId="77777777" w:rsidR="003400E0" w:rsidRPr="00F73485" w:rsidRDefault="003400E0" w:rsidP="001E6A48">
            <w:pPr>
              <w:pStyle w:val="Corpsdetexte"/>
              <w:jc w:val="center"/>
              <w:rPr>
                <w:rFonts w:ascii="Arial" w:hAnsi="Arial" w:cs="Arial"/>
                <w:lang w:val="fr-FR"/>
              </w:rPr>
            </w:pPr>
          </w:p>
        </w:tc>
        <w:tc>
          <w:tcPr>
            <w:tcW w:w="993" w:type="dxa"/>
          </w:tcPr>
          <w:p w14:paraId="0357548F" w14:textId="77777777" w:rsidR="003400E0" w:rsidRPr="00F73485" w:rsidRDefault="003400E0" w:rsidP="001E6A48">
            <w:pPr>
              <w:pStyle w:val="Corpsdetexte"/>
              <w:jc w:val="center"/>
              <w:rPr>
                <w:rFonts w:ascii="Arial" w:hAnsi="Arial" w:cs="Arial"/>
                <w:lang w:val="fr-FR"/>
              </w:rPr>
            </w:pPr>
          </w:p>
        </w:tc>
        <w:tc>
          <w:tcPr>
            <w:tcW w:w="992" w:type="dxa"/>
          </w:tcPr>
          <w:p w14:paraId="4853B4B6" w14:textId="77777777" w:rsidR="003400E0" w:rsidRPr="00F73485" w:rsidRDefault="003400E0" w:rsidP="001E6A48">
            <w:pPr>
              <w:pStyle w:val="Corpsdetexte"/>
              <w:jc w:val="center"/>
              <w:rPr>
                <w:rFonts w:ascii="Arial" w:hAnsi="Arial" w:cs="Arial"/>
                <w:lang w:val="fr-FR"/>
              </w:rPr>
            </w:pPr>
          </w:p>
        </w:tc>
        <w:tc>
          <w:tcPr>
            <w:tcW w:w="992" w:type="dxa"/>
          </w:tcPr>
          <w:p w14:paraId="4E487DE3" w14:textId="77777777" w:rsidR="003400E0" w:rsidRPr="00F73485" w:rsidRDefault="003400E0" w:rsidP="001E6A48">
            <w:pPr>
              <w:pStyle w:val="Corpsdetexte"/>
              <w:jc w:val="center"/>
              <w:rPr>
                <w:rFonts w:ascii="Arial" w:hAnsi="Arial" w:cs="Arial"/>
                <w:lang w:val="fr-FR"/>
              </w:rPr>
            </w:pPr>
          </w:p>
        </w:tc>
      </w:tr>
      <w:tr w:rsidR="001E6A48" w:rsidRPr="00F73485" w14:paraId="1E25E4BC" w14:textId="77777777" w:rsidTr="005870BC">
        <w:trPr>
          <w:cantSplit/>
          <w:trHeight w:val="227"/>
          <w:jc w:val="center"/>
        </w:trPr>
        <w:tc>
          <w:tcPr>
            <w:tcW w:w="2496" w:type="dxa"/>
            <w:shd w:val="clear" w:color="auto" w:fill="1F497D"/>
          </w:tcPr>
          <w:p w14:paraId="2EB38818" w14:textId="77777777" w:rsidR="001E6A48" w:rsidRPr="00F73485" w:rsidRDefault="001E6A48" w:rsidP="001E6A48">
            <w:pPr>
              <w:pStyle w:val="Corpsdetexte"/>
              <w:rPr>
                <w:rFonts w:ascii="Arial" w:hAnsi="Arial" w:cs="Arial"/>
                <w:i/>
                <w:color w:val="FFFFFF"/>
                <w:lang w:val="fr-FR"/>
              </w:rPr>
            </w:pPr>
            <w:r w:rsidRPr="00F73485">
              <w:rPr>
                <w:rFonts w:ascii="Arial" w:hAnsi="Arial" w:cs="Arial"/>
                <w:i/>
                <w:color w:val="FFFFFF"/>
                <w:lang w:val="fr-FR"/>
              </w:rPr>
              <w:t>Zone Euro</w:t>
            </w:r>
          </w:p>
        </w:tc>
        <w:tc>
          <w:tcPr>
            <w:tcW w:w="992" w:type="dxa"/>
          </w:tcPr>
          <w:p w14:paraId="3878D6F6" w14:textId="77777777" w:rsidR="001E6A48" w:rsidRPr="00F73485" w:rsidRDefault="001E6A48" w:rsidP="001E6A48">
            <w:pPr>
              <w:pStyle w:val="Corpsdetexte"/>
              <w:jc w:val="center"/>
              <w:rPr>
                <w:rFonts w:ascii="Arial" w:hAnsi="Arial" w:cs="Arial"/>
                <w:lang w:val="fr-FR"/>
              </w:rPr>
            </w:pPr>
          </w:p>
        </w:tc>
        <w:tc>
          <w:tcPr>
            <w:tcW w:w="993" w:type="dxa"/>
          </w:tcPr>
          <w:p w14:paraId="0EDB77D5" w14:textId="77777777" w:rsidR="001E6A48" w:rsidRPr="00F73485" w:rsidRDefault="001E6A48" w:rsidP="001E6A48">
            <w:pPr>
              <w:pStyle w:val="Corpsdetexte"/>
              <w:jc w:val="center"/>
              <w:rPr>
                <w:rFonts w:ascii="Arial" w:hAnsi="Arial" w:cs="Arial"/>
                <w:lang w:val="fr-FR"/>
              </w:rPr>
            </w:pPr>
          </w:p>
        </w:tc>
        <w:tc>
          <w:tcPr>
            <w:tcW w:w="992" w:type="dxa"/>
          </w:tcPr>
          <w:p w14:paraId="1490DF67" w14:textId="77777777" w:rsidR="001E6A48" w:rsidRPr="00F73485" w:rsidRDefault="001E6A48" w:rsidP="001E6A48">
            <w:pPr>
              <w:pStyle w:val="Corpsdetexte"/>
              <w:jc w:val="center"/>
              <w:rPr>
                <w:rFonts w:ascii="Arial" w:hAnsi="Arial" w:cs="Arial"/>
                <w:lang w:val="fr-FR"/>
              </w:rPr>
            </w:pPr>
          </w:p>
        </w:tc>
        <w:tc>
          <w:tcPr>
            <w:tcW w:w="992" w:type="dxa"/>
          </w:tcPr>
          <w:p w14:paraId="14D72EAA" w14:textId="77777777" w:rsidR="001E6A48" w:rsidRPr="00F73485" w:rsidRDefault="001E6A48" w:rsidP="001E6A48">
            <w:pPr>
              <w:pStyle w:val="Corpsdetexte"/>
              <w:jc w:val="center"/>
              <w:rPr>
                <w:rFonts w:ascii="Arial" w:hAnsi="Arial" w:cs="Arial"/>
                <w:lang w:val="fr-FR"/>
              </w:rPr>
            </w:pPr>
          </w:p>
        </w:tc>
      </w:tr>
      <w:tr w:rsidR="005870BC" w:rsidRPr="00F73485" w14:paraId="11FF9F2E" w14:textId="77777777" w:rsidTr="005870BC">
        <w:trPr>
          <w:cantSplit/>
          <w:trHeight w:val="227"/>
          <w:jc w:val="center"/>
        </w:trPr>
        <w:tc>
          <w:tcPr>
            <w:tcW w:w="2496" w:type="dxa"/>
            <w:shd w:val="clear" w:color="auto" w:fill="1F497D"/>
          </w:tcPr>
          <w:p w14:paraId="7E31170A" w14:textId="72E2F42E" w:rsidR="005870BC" w:rsidRPr="00F73485" w:rsidRDefault="005870BC" w:rsidP="001E6A48">
            <w:pPr>
              <w:pStyle w:val="Corpsdetexte"/>
              <w:rPr>
                <w:rFonts w:ascii="Arial" w:hAnsi="Arial" w:cs="Arial"/>
                <w:i/>
                <w:color w:val="FFFFFF"/>
                <w:lang w:val="fr-FR"/>
              </w:rPr>
            </w:pPr>
            <w:r>
              <w:rPr>
                <w:rFonts w:ascii="Arial" w:hAnsi="Arial" w:cs="Arial"/>
                <w:i/>
                <w:color w:val="FFFFFF"/>
                <w:lang w:val="fr-FR"/>
              </w:rPr>
              <w:t xml:space="preserve">France </w:t>
            </w:r>
          </w:p>
        </w:tc>
        <w:tc>
          <w:tcPr>
            <w:tcW w:w="992" w:type="dxa"/>
          </w:tcPr>
          <w:p w14:paraId="3C4DE686" w14:textId="77777777" w:rsidR="005870BC" w:rsidRPr="00F73485" w:rsidRDefault="005870BC" w:rsidP="001E6A48">
            <w:pPr>
              <w:pStyle w:val="Corpsdetexte"/>
              <w:jc w:val="center"/>
              <w:rPr>
                <w:rFonts w:ascii="Arial" w:hAnsi="Arial" w:cs="Arial"/>
                <w:lang w:val="fr-FR"/>
              </w:rPr>
            </w:pPr>
          </w:p>
        </w:tc>
        <w:tc>
          <w:tcPr>
            <w:tcW w:w="993" w:type="dxa"/>
          </w:tcPr>
          <w:p w14:paraId="13918151" w14:textId="77777777" w:rsidR="005870BC" w:rsidRPr="00F73485" w:rsidRDefault="005870BC" w:rsidP="001E6A48">
            <w:pPr>
              <w:pStyle w:val="Corpsdetexte"/>
              <w:jc w:val="center"/>
              <w:rPr>
                <w:rFonts w:ascii="Arial" w:hAnsi="Arial" w:cs="Arial"/>
                <w:lang w:val="fr-FR"/>
              </w:rPr>
            </w:pPr>
          </w:p>
        </w:tc>
        <w:tc>
          <w:tcPr>
            <w:tcW w:w="992" w:type="dxa"/>
          </w:tcPr>
          <w:p w14:paraId="501AC3B6" w14:textId="77777777" w:rsidR="005870BC" w:rsidRPr="00F73485" w:rsidRDefault="005870BC" w:rsidP="001E6A48">
            <w:pPr>
              <w:pStyle w:val="Corpsdetexte"/>
              <w:jc w:val="center"/>
              <w:rPr>
                <w:rFonts w:ascii="Arial" w:hAnsi="Arial" w:cs="Arial"/>
                <w:lang w:val="fr-FR"/>
              </w:rPr>
            </w:pPr>
          </w:p>
        </w:tc>
        <w:tc>
          <w:tcPr>
            <w:tcW w:w="992" w:type="dxa"/>
          </w:tcPr>
          <w:p w14:paraId="2DD2FB4E" w14:textId="77777777" w:rsidR="005870BC" w:rsidRPr="00F73485" w:rsidRDefault="005870BC" w:rsidP="001E6A48">
            <w:pPr>
              <w:pStyle w:val="Corpsdetexte"/>
              <w:jc w:val="center"/>
              <w:rPr>
                <w:rFonts w:ascii="Arial" w:hAnsi="Arial" w:cs="Arial"/>
                <w:lang w:val="fr-FR"/>
              </w:rPr>
            </w:pPr>
          </w:p>
        </w:tc>
      </w:tr>
      <w:tr w:rsidR="001E6A48" w:rsidRPr="00F73485" w14:paraId="61F1FC31" w14:textId="77777777" w:rsidTr="005870BC">
        <w:trPr>
          <w:cantSplit/>
          <w:trHeight w:val="227"/>
          <w:jc w:val="center"/>
        </w:trPr>
        <w:tc>
          <w:tcPr>
            <w:tcW w:w="2496" w:type="dxa"/>
            <w:shd w:val="clear" w:color="auto" w:fill="1F497D"/>
          </w:tcPr>
          <w:p w14:paraId="2EC4C3E2" w14:textId="77777777" w:rsidR="001E6A48" w:rsidRPr="00F73485" w:rsidRDefault="001E6A48" w:rsidP="001E6A48">
            <w:pPr>
              <w:pStyle w:val="Corpsdetexte"/>
              <w:rPr>
                <w:rFonts w:ascii="Arial" w:hAnsi="Arial" w:cs="Arial"/>
                <w:color w:val="FFFFFF"/>
                <w:lang w:val="fr-FR"/>
              </w:rPr>
            </w:pPr>
            <w:r w:rsidRPr="00F73485">
              <w:rPr>
                <w:rFonts w:ascii="Arial" w:hAnsi="Arial" w:cs="Arial"/>
                <w:color w:val="FFFFFF"/>
                <w:lang w:val="fr-FR"/>
              </w:rPr>
              <w:t>USA / Canada</w:t>
            </w:r>
          </w:p>
        </w:tc>
        <w:tc>
          <w:tcPr>
            <w:tcW w:w="992" w:type="dxa"/>
          </w:tcPr>
          <w:p w14:paraId="4D9B88CC" w14:textId="77777777" w:rsidR="001E6A48" w:rsidRPr="00F73485" w:rsidRDefault="001E6A48" w:rsidP="001E6A48">
            <w:pPr>
              <w:pStyle w:val="Corpsdetexte"/>
              <w:jc w:val="center"/>
              <w:rPr>
                <w:rFonts w:ascii="Arial" w:hAnsi="Arial" w:cs="Arial"/>
                <w:lang w:val="fr-FR"/>
              </w:rPr>
            </w:pPr>
          </w:p>
        </w:tc>
        <w:tc>
          <w:tcPr>
            <w:tcW w:w="993" w:type="dxa"/>
          </w:tcPr>
          <w:p w14:paraId="62DBCFD3" w14:textId="77777777" w:rsidR="001E6A48" w:rsidRPr="00F73485" w:rsidRDefault="001E6A48" w:rsidP="001E6A48">
            <w:pPr>
              <w:pStyle w:val="Corpsdetexte"/>
              <w:jc w:val="center"/>
              <w:rPr>
                <w:rFonts w:ascii="Arial" w:hAnsi="Arial" w:cs="Arial"/>
                <w:lang w:val="fr-FR"/>
              </w:rPr>
            </w:pPr>
          </w:p>
        </w:tc>
        <w:tc>
          <w:tcPr>
            <w:tcW w:w="992" w:type="dxa"/>
          </w:tcPr>
          <w:p w14:paraId="25C0CA10" w14:textId="77777777" w:rsidR="001E6A48" w:rsidRPr="00F73485" w:rsidRDefault="001E6A48" w:rsidP="001E6A48">
            <w:pPr>
              <w:pStyle w:val="Corpsdetexte"/>
              <w:jc w:val="center"/>
              <w:rPr>
                <w:rFonts w:ascii="Arial" w:hAnsi="Arial" w:cs="Arial"/>
                <w:lang w:val="fr-FR"/>
              </w:rPr>
            </w:pPr>
          </w:p>
        </w:tc>
        <w:tc>
          <w:tcPr>
            <w:tcW w:w="992" w:type="dxa"/>
          </w:tcPr>
          <w:p w14:paraId="70149DAD" w14:textId="77777777" w:rsidR="001E6A48" w:rsidRPr="00F73485" w:rsidRDefault="001E6A48" w:rsidP="001E6A48">
            <w:pPr>
              <w:pStyle w:val="Corpsdetexte"/>
              <w:jc w:val="center"/>
              <w:rPr>
                <w:rFonts w:ascii="Arial" w:hAnsi="Arial" w:cs="Arial"/>
                <w:lang w:val="fr-FR"/>
              </w:rPr>
            </w:pPr>
          </w:p>
        </w:tc>
      </w:tr>
      <w:tr w:rsidR="001E6A48" w:rsidRPr="00F73485" w14:paraId="3A2B6F16" w14:textId="77777777" w:rsidTr="005870BC">
        <w:trPr>
          <w:cantSplit/>
          <w:trHeight w:val="227"/>
          <w:jc w:val="center"/>
        </w:trPr>
        <w:tc>
          <w:tcPr>
            <w:tcW w:w="2496" w:type="dxa"/>
            <w:shd w:val="clear" w:color="auto" w:fill="1F497D"/>
          </w:tcPr>
          <w:p w14:paraId="1B64D7DE" w14:textId="77777777" w:rsidR="001E6A48" w:rsidRPr="00F73485" w:rsidRDefault="001E6A48" w:rsidP="00E604CB">
            <w:pPr>
              <w:pStyle w:val="Corpsdetexte"/>
              <w:rPr>
                <w:rFonts w:ascii="Arial" w:hAnsi="Arial" w:cs="Arial"/>
                <w:color w:val="FFFFFF"/>
                <w:lang w:val="fr-FR"/>
              </w:rPr>
            </w:pPr>
            <w:r w:rsidRPr="00F73485">
              <w:rPr>
                <w:rFonts w:ascii="Arial" w:hAnsi="Arial" w:cs="Arial"/>
                <w:color w:val="FFFFFF"/>
                <w:lang w:val="fr-FR"/>
              </w:rPr>
              <w:t>Asie/ Pacifique</w:t>
            </w:r>
          </w:p>
        </w:tc>
        <w:tc>
          <w:tcPr>
            <w:tcW w:w="992" w:type="dxa"/>
          </w:tcPr>
          <w:p w14:paraId="06BA20FD" w14:textId="77777777" w:rsidR="001E6A48" w:rsidRPr="00F73485" w:rsidRDefault="001E6A48" w:rsidP="001E6A48">
            <w:pPr>
              <w:pStyle w:val="Corpsdetexte"/>
              <w:jc w:val="center"/>
              <w:rPr>
                <w:rFonts w:ascii="Arial" w:hAnsi="Arial" w:cs="Arial"/>
                <w:lang w:val="fr-FR"/>
              </w:rPr>
            </w:pPr>
          </w:p>
        </w:tc>
        <w:tc>
          <w:tcPr>
            <w:tcW w:w="993" w:type="dxa"/>
          </w:tcPr>
          <w:p w14:paraId="2D904C5F" w14:textId="77777777" w:rsidR="001E6A48" w:rsidRPr="00F73485" w:rsidRDefault="001E6A48" w:rsidP="001E6A48">
            <w:pPr>
              <w:pStyle w:val="Corpsdetexte"/>
              <w:jc w:val="center"/>
              <w:rPr>
                <w:rFonts w:ascii="Arial" w:hAnsi="Arial" w:cs="Arial"/>
                <w:lang w:val="fr-FR"/>
              </w:rPr>
            </w:pPr>
          </w:p>
        </w:tc>
        <w:tc>
          <w:tcPr>
            <w:tcW w:w="992" w:type="dxa"/>
          </w:tcPr>
          <w:p w14:paraId="13CEB6C6" w14:textId="77777777" w:rsidR="001E6A48" w:rsidRPr="00F73485" w:rsidRDefault="001E6A48" w:rsidP="001E6A48">
            <w:pPr>
              <w:pStyle w:val="Corpsdetexte"/>
              <w:jc w:val="center"/>
              <w:rPr>
                <w:rFonts w:ascii="Arial" w:hAnsi="Arial" w:cs="Arial"/>
                <w:lang w:val="fr-FR"/>
              </w:rPr>
            </w:pPr>
          </w:p>
        </w:tc>
        <w:tc>
          <w:tcPr>
            <w:tcW w:w="992" w:type="dxa"/>
          </w:tcPr>
          <w:p w14:paraId="7C4690BC" w14:textId="77777777" w:rsidR="001E6A48" w:rsidRPr="00F73485" w:rsidRDefault="001E6A48" w:rsidP="001E6A48">
            <w:pPr>
              <w:pStyle w:val="Corpsdetexte"/>
              <w:jc w:val="center"/>
              <w:rPr>
                <w:rFonts w:ascii="Arial" w:hAnsi="Arial" w:cs="Arial"/>
                <w:lang w:val="fr-FR"/>
              </w:rPr>
            </w:pPr>
          </w:p>
        </w:tc>
      </w:tr>
      <w:tr w:rsidR="001E6A48" w:rsidRPr="00F73485" w14:paraId="4E37D519" w14:textId="77777777" w:rsidTr="005870BC">
        <w:trPr>
          <w:cantSplit/>
          <w:trHeight w:val="227"/>
          <w:jc w:val="center"/>
        </w:trPr>
        <w:tc>
          <w:tcPr>
            <w:tcW w:w="2496" w:type="dxa"/>
            <w:shd w:val="clear" w:color="auto" w:fill="1F497D"/>
          </w:tcPr>
          <w:p w14:paraId="2F518353" w14:textId="77777777" w:rsidR="001E6A48" w:rsidRPr="00F73485" w:rsidRDefault="001E6A48" w:rsidP="00E604CB">
            <w:pPr>
              <w:pStyle w:val="Corpsdetexte"/>
              <w:rPr>
                <w:rFonts w:ascii="Arial" w:hAnsi="Arial" w:cs="Arial"/>
                <w:color w:val="FFFFFF"/>
                <w:lang w:val="fr-FR"/>
              </w:rPr>
            </w:pPr>
            <w:r w:rsidRPr="00F73485">
              <w:rPr>
                <w:rFonts w:ascii="Arial" w:hAnsi="Arial" w:cs="Arial"/>
                <w:color w:val="FFFFFF"/>
                <w:lang w:val="fr-FR"/>
              </w:rPr>
              <w:t>Globale (Monde)</w:t>
            </w:r>
          </w:p>
        </w:tc>
        <w:tc>
          <w:tcPr>
            <w:tcW w:w="992" w:type="dxa"/>
          </w:tcPr>
          <w:p w14:paraId="6527C2F1" w14:textId="77777777" w:rsidR="001E6A48" w:rsidRPr="00F73485" w:rsidRDefault="001E6A48" w:rsidP="001E6A48">
            <w:pPr>
              <w:pStyle w:val="Corpsdetexte"/>
              <w:jc w:val="center"/>
              <w:rPr>
                <w:rFonts w:ascii="Arial" w:hAnsi="Arial" w:cs="Arial"/>
                <w:lang w:val="fr-FR"/>
              </w:rPr>
            </w:pPr>
          </w:p>
        </w:tc>
        <w:tc>
          <w:tcPr>
            <w:tcW w:w="993" w:type="dxa"/>
          </w:tcPr>
          <w:p w14:paraId="416E95CE" w14:textId="77777777" w:rsidR="001E6A48" w:rsidRPr="00F73485" w:rsidRDefault="001E6A48" w:rsidP="001E6A48">
            <w:pPr>
              <w:pStyle w:val="Corpsdetexte"/>
              <w:jc w:val="center"/>
              <w:rPr>
                <w:rFonts w:ascii="Arial" w:hAnsi="Arial" w:cs="Arial"/>
                <w:lang w:val="fr-FR"/>
              </w:rPr>
            </w:pPr>
          </w:p>
        </w:tc>
        <w:tc>
          <w:tcPr>
            <w:tcW w:w="992" w:type="dxa"/>
          </w:tcPr>
          <w:p w14:paraId="4A75DC26" w14:textId="77777777" w:rsidR="001E6A48" w:rsidRPr="00F73485" w:rsidRDefault="001E6A48" w:rsidP="001E6A48">
            <w:pPr>
              <w:pStyle w:val="Corpsdetexte"/>
              <w:jc w:val="center"/>
              <w:rPr>
                <w:rFonts w:ascii="Arial" w:hAnsi="Arial" w:cs="Arial"/>
                <w:lang w:val="fr-FR"/>
              </w:rPr>
            </w:pPr>
          </w:p>
        </w:tc>
        <w:tc>
          <w:tcPr>
            <w:tcW w:w="992" w:type="dxa"/>
          </w:tcPr>
          <w:p w14:paraId="268B6F41" w14:textId="77777777" w:rsidR="001E6A48" w:rsidRPr="00F73485" w:rsidRDefault="001E6A48" w:rsidP="001E6A48">
            <w:pPr>
              <w:pStyle w:val="Corpsdetexte"/>
              <w:jc w:val="center"/>
              <w:rPr>
                <w:rFonts w:ascii="Arial" w:hAnsi="Arial" w:cs="Arial"/>
                <w:lang w:val="fr-FR"/>
              </w:rPr>
            </w:pPr>
          </w:p>
        </w:tc>
      </w:tr>
      <w:tr w:rsidR="003400E0" w:rsidRPr="00F73485" w14:paraId="6437AB72" w14:textId="77777777" w:rsidTr="005870BC">
        <w:trPr>
          <w:cantSplit/>
          <w:jc w:val="center"/>
        </w:trPr>
        <w:tc>
          <w:tcPr>
            <w:tcW w:w="2496" w:type="dxa"/>
            <w:shd w:val="clear" w:color="auto" w:fill="1F497D"/>
          </w:tcPr>
          <w:p w14:paraId="4EF6FAAB" w14:textId="77777777" w:rsidR="003400E0" w:rsidRPr="00F73485" w:rsidRDefault="003400E0" w:rsidP="00E604CB">
            <w:pPr>
              <w:pStyle w:val="Corpsdetexte"/>
              <w:rPr>
                <w:rFonts w:ascii="Arial" w:hAnsi="Arial" w:cs="Arial"/>
                <w:color w:val="FFFFFF"/>
                <w:lang w:val="fr-FR"/>
              </w:rPr>
            </w:pPr>
            <w:r w:rsidRPr="00F73485">
              <w:rPr>
                <w:rFonts w:ascii="Arial" w:hAnsi="Arial" w:cs="Arial"/>
                <w:color w:val="FFFFFF"/>
                <w:lang w:val="fr-FR"/>
              </w:rPr>
              <w:t>Pays émergents</w:t>
            </w:r>
          </w:p>
        </w:tc>
        <w:tc>
          <w:tcPr>
            <w:tcW w:w="992" w:type="dxa"/>
          </w:tcPr>
          <w:p w14:paraId="73FB631C" w14:textId="77777777" w:rsidR="003400E0" w:rsidRPr="00F73485" w:rsidRDefault="003400E0" w:rsidP="001E6A48">
            <w:pPr>
              <w:pStyle w:val="Corpsdetexte"/>
              <w:jc w:val="center"/>
              <w:rPr>
                <w:rFonts w:ascii="Arial" w:hAnsi="Arial" w:cs="Arial"/>
                <w:lang w:val="fr-FR"/>
              </w:rPr>
            </w:pPr>
          </w:p>
        </w:tc>
        <w:tc>
          <w:tcPr>
            <w:tcW w:w="993" w:type="dxa"/>
          </w:tcPr>
          <w:p w14:paraId="0E162615" w14:textId="77777777" w:rsidR="003400E0" w:rsidRPr="00F73485" w:rsidRDefault="003400E0" w:rsidP="001E6A48">
            <w:pPr>
              <w:pStyle w:val="Corpsdetexte"/>
              <w:jc w:val="center"/>
              <w:rPr>
                <w:rFonts w:ascii="Arial" w:hAnsi="Arial" w:cs="Arial"/>
                <w:lang w:val="fr-FR"/>
              </w:rPr>
            </w:pPr>
          </w:p>
        </w:tc>
        <w:tc>
          <w:tcPr>
            <w:tcW w:w="992" w:type="dxa"/>
          </w:tcPr>
          <w:p w14:paraId="02BF9F51" w14:textId="77777777" w:rsidR="003400E0" w:rsidRPr="00F73485" w:rsidRDefault="003400E0" w:rsidP="001E6A48">
            <w:pPr>
              <w:pStyle w:val="Corpsdetexte"/>
              <w:jc w:val="center"/>
              <w:rPr>
                <w:rFonts w:ascii="Arial" w:hAnsi="Arial" w:cs="Arial"/>
                <w:lang w:val="fr-FR"/>
              </w:rPr>
            </w:pPr>
          </w:p>
        </w:tc>
        <w:tc>
          <w:tcPr>
            <w:tcW w:w="992" w:type="dxa"/>
          </w:tcPr>
          <w:p w14:paraId="0C4F95EF" w14:textId="77777777" w:rsidR="003400E0" w:rsidRPr="00F73485" w:rsidRDefault="003400E0" w:rsidP="001E6A48">
            <w:pPr>
              <w:pStyle w:val="Corpsdetexte"/>
              <w:jc w:val="center"/>
              <w:rPr>
                <w:rFonts w:ascii="Arial" w:hAnsi="Arial" w:cs="Arial"/>
                <w:lang w:val="fr-FR"/>
              </w:rPr>
            </w:pPr>
          </w:p>
        </w:tc>
      </w:tr>
      <w:tr w:rsidR="001E6A48" w:rsidRPr="00F73485" w14:paraId="5C506CA8" w14:textId="77777777" w:rsidTr="005870BC">
        <w:trPr>
          <w:cantSplit/>
          <w:jc w:val="center"/>
        </w:trPr>
        <w:tc>
          <w:tcPr>
            <w:tcW w:w="2496" w:type="dxa"/>
            <w:shd w:val="clear" w:color="auto" w:fill="1F497D"/>
          </w:tcPr>
          <w:p w14:paraId="46B91909" w14:textId="77777777" w:rsidR="001E6A48" w:rsidRPr="00F73485" w:rsidRDefault="001E6A48" w:rsidP="00E604CB">
            <w:pPr>
              <w:pStyle w:val="Corpsdetexte"/>
              <w:rPr>
                <w:rFonts w:ascii="Arial" w:hAnsi="Arial" w:cs="Arial"/>
                <w:color w:val="FFFFFF"/>
                <w:lang w:val="fr-FR"/>
              </w:rPr>
            </w:pPr>
            <w:r w:rsidRPr="00F73485">
              <w:rPr>
                <w:rFonts w:ascii="Arial" w:hAnsi="Arial" w:cs="Arial"/>
                <w:color w:val="FFFFFF"/>
                <w:lang w:val="fr-FR"/>
              </w:rPr>
              <w:t>Autre (à préciser)</w:t>
            </w:r>
          </w:p>
        </w:tc>
        <w:tc>
          <w:tcPr>
            <w:tcW w:w="992" w:type="dxa"/>
          </w:tcPr>
          <w:p w14:paraId="460236A6" w14:textId="77777777" w:rsidR="001E6A48" w:rsidRPr="00F73485" w:rsidRDefault="001E6A48" w:rsidP="001E6A48">
            <w:pPr>
              <w:pStyle w:val="Corpsdetexte"/>
              <w:jc w:val="center"/>
              <w:rPr>
                <w:rFonts w:ascii="Arial" w:hAnsi="Arial" w:cs="Arial"/>
                <w:lang w:val="fr-FR"/>
              </w:rPr>
            </w:pPr>
          </w:p>
        </w:tc>
        <w:tc>
          <w:tcPr>
            <w:tcW w:w="993" w:type="dxa"/>
          </w:tcPr>
          <w:p w14:paraId="5DF769FA" w14:textId="77777777" w:rsidR="001E6A48" w:rsidRPr="00F73485" w:rsidRDefault="001E6A48" w:rsidP="001E6A48">
            <w:pPr>
              <w:pStyle w:val="Corpsdetexte"/>
              <w:jc w:val="center"/>
              <w:rPr>
                <w:rFonts w:ascii="Arial" w:hAnsi="Arial" w:cs="Arial"/>
                <w:lang w:val="fr-FR"/>
              </w:rPr>
            </w:pPr>
          </w:p>
        </w:tc>
        <w:tc>
          <w:tcPr>
            <w:tcW w:w="992" w:type="dxa"/>
          </w:tcPr>
          <w:p w14:paraId="77A97655" w14:textId="77777777" w:rsidR="001E6A48" w:rsidRPr="00F73485" w:rsidRDefault="001E6A48" w:rsidP="001E6A48">
            <w:pPr>
              <w:pStyle w:val="Corpsdetexte"/>
              <w:jc w:val="center"/>
              <w:rPr>
                <w:rFonts w:ascii="Arial" w:hAnsi="Arial" w:cs="Arial"/>
                <w:lang w:val="fr-FR"/>
              </w:rPr>
            </w:pPr>
          </w:p>
        </w:tc>
        <w:tc>
          <w:tcPr>
            <w:tcW w:w="992" w:type="dxa"/>
          </w:tcPr>
          <w:p w14:paraId="3B2D84E7" w14:textId="77777777" w:rsidR="001E6A48" w:rsidRPr="00F73485" w:rsidRDefault="001E6A48" w:rsidP="001E6A48">
            <w:pPr>
              <w:pStyle w:val="Corpsdetexte"/>
              <w:jc w:val="center"/>
              <w:rPr>
                <w:rFonts w:ascii="Arial" w:hAnsi="Arial" w:cs="Arial"/>
                <w:lang w:val="fr-FR"/>
              </w:rPr>
            </w:pPr>
          </w:p>
        </w:tc>
      </w:tr>
      <w:tr w:rsidR="001E6A48" w:rsidRPr="00FD2FFF" w14:paraId="5FFE300B" w14:textId="77777777" w:rsidTr="005870BC">
        <w:trPr>
          <w:cantSplit/>
          <w:jc w:val="center"/>
        </w:trPr>
        <w:tc>
          <w:tcPr>
            <w:tcW w:w="2496" w:type="dxa"/>
            <w:shd w:val="clear" w:color="auto" w:fill="1F497D"/>
          </w:tcPr>
          <w:p w14:paraId="14654199" w14:textId="77777777" w:rsidR="001E6A48" w:rsidRPr="00443704" w:rsidRDefault="001E6A48" w:rsidP="00E604CB">
            <w:pPr>
              <w:pStyle w:val="Corpsdetexte"/>
              <w:rPr>
                <w:rFonts w:ascii="Arial" w:hAnsi="Arial" w:cs="Arial"/>
                <w:color w:val="FFFFFF"/>
                <w:lang w:val="fr-FR"/>
              </w:rPr>
            </w:pPr>
            <w:r w:rsidRPr="00F73485">
              <w:rPr>
                <w:rFonts w:ascii="Arial" w:hAnsi="Arial" w:cs="Arial"/>
                <w:b/>
                <w:color w:val="FFFFFF"/>
                <w:lang w:val="fr-FR"/>
              </w:rPr>
              <w:t xml:space="preserve">AUM Total </w:t>
            </w:r>
            <w:r w:rsidRPr="00F73485">
              <w:rPr>
                <w:rFonts w:ascii="Arial" w:hAnsi="Arial" w:cs="Arial"/>
                <w:color w:val="FFFFFF"/>
                <w:lang w:val="fr-FR"/>
              </w:rPr>
              <w:t>(en millions d’euros)</w:t>
            </w:r>
          </w:p>
        </w:tc>
        <w:tc>
          <w:tcPr>
            <w:tcW w:w="992" w:type="dxa"/>
          </w:tcPr>
          <w:p w14:paraId="0B9258E3" w14:textId="77777777" w:rsidR="001E6A48" w:rsidRPr="00FD2FFF" w:rsidRDefault="001E6A48" w:rsidP="001E6A48">
            <w:pPr>
              <w:pStyle w:val="Corpsdetexte"/>
              <w:jc w:val="center"/>
              <w:rPr>
                <w:rFonts w:ascii="Arial" w:hAnsi="Arial" w:cs="Arial"/>
                <w:lang w:val="fr-FR"/>
              </w:rPr>
            </w:pPr>
          </w:p>
        </w:tc>
        <w:tc>
          <w:tcPr>
            <w:tcW w:w="993" w:type="dxa"/>
          </w:tcPr>
          <w:p w14:paraId="0868A8D3" w14:textId="77777777" w:rsidR="001E6A48" w:rsidRPr="00FD2FFF" w:rsidRDefault="001E6A48" w:rsidP="001E6A48">
            <w:pPr>
              <w:pStyle w:val="Corpsdetexte"/>
              <w:jc w:val="center"/>
              <w:rPr>
                <w:rFonts w:ascii="Arial" w:hAnsi="Arial" w:cs="Arial"/>
                <w:lang w:val="fr-FR"/>
              </w:rPr>
            </w:pPr>
          </w:p>
        </w:tc>
        <w:tc>
          <w:tcPr>
            <w:tcW w:w="992" w:type="dxa"/>
          </w:tcPr>
          <w:p w14:paraId="32216E82" w14:textId="77777777" w:rsidR="001E6A48" w:rsidRPr="00FD2FFF" w:rsidRDefault="001E6A48" w:rsidP="001E6A48">
            <w:pPr>
              <w:pStyle w:val="Corpsdetexte"/>
              <w:jc w:val="center"/>
              <w:rPr>
                <w:rFonts w:ascii="Arial" w:hAnsi="Arial" w:cs="Arial"/>
                <w:lang w:val="fr-FR"/>
              </w:rPr>
            </w:pPr>
          </w:p>
        </w:tc>
        <w:tc>
          <w:tcPr>
            <w:tcW w:w="992" w:type="dxa"/>
          </w:tcPr>
          <w:p w14:paraId="4799527C" w14:textId="77777777" w:rsidR="001E6A48" w:rsidRPr="00FD2FFF" w:rsidRDefault="001E6A48" w:rsidP="001E6A48">
            <w:pPr>
              <w:pStyle w:val="Corpsdetexte"/>
              <w:jc w:val="center"/>
              <w:rPr>
                <w:rFonts w:ascii="Arial" w:hAnsi="Arial" w:cs="Arial"/>
                <w:lang w:val="fr-FR"/>
              </w:rPr>
            </w:pPr>
          </w:p>
        </w:tc>
      </w:tr>
      <w:tr w:rsidR="001E6A48" w:rsidRPr="00FD2FFF" w14:paraId="2CCA47F8" w14:textId="77777777" w:rsidTr="001E6A48">
        <w:trPr>
          <w:cantSplit/>
          <w:trHeight w:val="60"/>
          <w:jc w:val="center"/>
        </w:trPr>
        <w:tc>
          <w:tcPr>
            <w:tcW w:w="2496" w:type="dxa"/>
            <w:shd w:val="clear" w:color="auto" w:fill="1F497D"/>
          </w:tcPr>
          <w:p w14:paraId="3585FD66" w14:textId="77777777" w:rsidR="001E6A48" w:rsidRPr="00FD2FFF" w:rsidRDefault="001E6A48" w:rsidP="001E6A48">
            <w:pPr>
              <w:pStyle w:val="Corpsdetexte"/>
              <w:jc w:val="center"/>
              <w:rPr>
                <w:rFonts w:ascii="Arial" w:hAnsi="Arial" w:cs="Arial"/>
                <w:color w:val="FFFFFF"/>
                <w:lang w:val="fr-FR"/>
              </w:rPr>
            </w:pPr>
          </w:p>
        </w:tc>
        <w:tc>
          <w:tcPr>
            <w:tcW w:w="992" w:type="dxa"/>
            <w:shd w:val="clear" w:color="auto" w:fill="1F497D"/>
          </w:tcPr>
          <w:p w14:paraId="7056FF01" w14:textId="77777777" w:rsidR="001E6A48" w:rsidRPr="00FD2FFF" w:rsidRDefault="001E6A48" w:rsidP="001E6A48">
            <w:pPr>
              <w:pStyle w:val="Corpsdetexte"/>
              <w:jc w:val="center"/>
              <w:rPr>
                <w:rFonts w:ascii="Arial" w:hAnsi="Arial" w:cs="Arial"/>
                <w:lang w:val="fr-FR"/>
              </w:rPr>
            </w:pPr>
          </w:p>
        </w:tc>
        <w:tc>
          <w:tcPr>
            <w:tcW w:w="993" w:type="dxa"/>
            <w:shd w:val="clear" w:color="auto" w:fill="1F497D"/>
          </w:tcPr>
          <w:p w14:paraId="5481B81B" w14:textId="77777777" w:rsidR="001E6A48" w:rsidRPr="00FD2FFF" w:rsidRDefault="001E6A48" w:rsidP="001E6A48">
            <w:pPr>
              <w:pStyle w:val="Corpsdetexte"/>
              <w:jc w:val="center"/>
              <w:rPr>
                <w:rFonts w:ascii="Arial" w:hAnsi="Arial" w:cs="Arial"/>
                <w:lang w:val="fr-FR"/>
              </w:rPr>
            </w:pPr>
          </w:p>
        </w:tc>
        <w:tc>
          <w:tcPr>
            <w:tcW w:w="992" w:type="dxa"/>
            <w:shd w:val="clear" w:color="auto" w:fill="1F497D"/>
          </w:tcPr>
          <w:p w14:paraId="0F80CFA2" w14:textId="77777777" w:rsidR="001E6A48" w:rsidRPr="00FD2FFF" w:rsidRDefault="001E6A48" w:rsidP="001E6A48">
            <w:pPr>
              <w:pStyle w:val="Corpsdetexte"/>
              <w:jc w:val="center"/>
              <w:rPr>
                <w:rFonts w:ascii="Arial" w:hAnsi="Arial" w:cs="Arial"/>
                <w:lang w:val="fr-FR"/>
              </w:rPr>
            </w:pPr>
          </w:p>
        </w:tc>
        <w:tc>
          <w:tcPr>
            <w:tcW w:w="992" w:type="dxa"/>
            <w:shd w:val="clear" w:color="auto" w:fill="1F497D"/>
          </w:tcPr>
          <w:p w14:paraId="5BAA3BF0" w14:textId="77777777" w:rsidR="001E6A48" w:rsidRPr="00FD2FFF" w:rsidRDefault="001E6A48" w:rsidP="001E6A48">
            <w:pPr>
              <w:pStyle w:val="Corpsdetexte"/>
              <w:jc w:val="center"/>
              <w:rPr>
                <w:rFonts w:ascii="Arial" w:hAnsi="Arial" w:cs="Arial"/>
                <w:color w:val="FFFFFF"/>
                <w:lang w:val="fr-FR"/>
              </w:rPr>
            </w:pPr>
          </w:p>
        </w:tc>
      </w:tr>
    </w:tbl>
    <w:p w14:paraId="6737D081" w14:textId="77777777" w:rsidR="001E6A48" w:rsidRPr="00FD2FFF" w:rsidRDefault="001E6A48" w:rsidP="001E6A48">
      <w:pPr>
        <w:ind w:left="360"/>
        <w:jc w:val="both"/>
        <w:rPr>
          <w:rFonts w:ascii="Arial" w:hAnsi="Arial" w:cs="Arial"/>
          <w:sz w:val="12"/>
          <w:szCs w:val="12"/>
        </w:rPr>
      </w:pPr>
    </w:p>
    <w:p w14:paraId="6346D5C7" w14:textId="77777777" w:rsidR="001E6A48" w:rsidRPr="00FD2FFF" w:rsidRDefault="001E6A48" w:rsidP="001E6A48">
      <w:pPr>
        <w:ind w:left="360"/>
        <w:jc w:val="both"/>
        <w:rPr>
          <w:rFonts w:ascii="Arial" w:hAnsi="Arial" w:cs="Arial"/>
          <w:sz w:val="12"/>
          <w:szCs w:val="12"/>
        </w:rPr>
      </w:pPr>
    </w:p>
    <w:p w14:paraId="2F84293B" w14:textId="77777777" w:rsidR="001E6A48" w:rsidRPr="00FD2FFF" w:rsidRDefault="001E6A48" w:rsidP="001E6A48">
      <w:pPr>
        <w:ind w:left="360"/>
        <w:jc w:val="both"/>
        <w:rPr>
          <w:rFonts w:ascii="Arial" w:hAnsi="Arial" w:cs="Arial"/>
          <w:sz w:val="12"/>
          <w:szCs w:val="12"/>
        </w:rPr>
      </w:pPr>
    </w:p>
    <w:p w14:paraId="7C2E9286" w14:textId="77777777" w:rsidR="001E6A48" w:rsidRPr="00FD2FFF" w:rsidRDefault="001E6A48" w:rsidP="001E6A48">
      <w:pPr>
        <w:numPr>
          <w:ilvl w:val="0"/>
          <w:numId w:val="9"/>
        </w:numPr>
        <w:jc w:val="both"/>
        <w:rPr>
          <w:rFonts w:ascii="Arial" w:hAnsi="Arial" w:cs="Arial"/>
          <w:b/>
          <w:color w:val="1F497D"/>
        </w:rPr>
      </w:pPr>
      <w:r w:rsidRPr="00FD2FFF">
        <w:rPr>
          <w:rFonts w:ascii="Arial" w:hAnsi="Arial" w:cs="Arial"/>
          <w:b/>
          <w:color w:val="1F497D"/>
        </w:rPr>
        <w:t>Notation et certification</w:t>
      </w:r>
    </w:p>
    <w:p w14:paraId="21B81392" w14:textId="77777777" w:rsidR="001E6A48" w:rsidRPr="00FD2FFF" w:rsidRDefault="001E6A48" w:rsidP="001E6A48">
      <w:pPr>
        <w:rPr>
          <w:rFonts w:ascii="Arial" w:hAnsi="Arial" w:cs="Arial"/>
        </w:rPr>
      </w:pPr>
    </w:p>
    <w:p w14:paraId="2DD3894E" w14:textId="77777777" w:rsidR="001E6A48" w:rsidRPr="00FD2FFF" w:rsidRDefault="001E6A48" w:rsidP="00B90AAA">
      <w:pPr>
        <w:numPr>
          <w:ilvl w:val="0"/>
          <w:numId w:val="12"/>
        </w:numPr>
        <w:jc w:val="both"/>
        <w:rPr>
          <w:rFonts w:ascii="Arial" w:hAnsi="Arial" w:cs="Arial"/>
        </w:rPr>
      </w:pPr>
      <w:r w:rsidRPr="00FD2FFF">
        <w:rPr>
          <w:rFonts w:ascii="Arial" w:hAnsi="Arial" w:cs="Arial"/>
        </w:rPr>
        <w:t>Indiquer la notation de crédit du groupe d’appartenance (si elle existe).</w:t>
      </w:r>
    </w:p>
    <w:p w14:paraId="274730D5" w14:textId="675DE69A" w:rsidR="001E6A48" w:rsidRDefault="001E6A48" w:rsidP="00B90AAA">
      <w:pPr>
        <w:numPr>
          <w:ilvl w:val="0"/>
          <w:numId w:val="12"/>
        </w:numPr>
        <w:jc w:val="both"/>
        <w:rPr>
          <w:rFonts w:ascii="Arial" w:hAnsi="Arial" w:cs="Arial"/>
        </w:rPr>
      </w:pPr>
      <w:r w:rsidRPr="00BB1CB0">
        <w:rPr>
          <w:rFonts w:ascii="Arial" w:hAnsi="Arial" w:cs="Arial"/>
        </w:rPr>
        <w:t xml:space="preserve">Préciser la notation de la société de gestion par </w:t>
      </w:r>
      <w:r w:rsidRPr="00F73485">
        <w:rPr>
          <w:rFonts w:ascii="Arial" w:hAnsi="Arial" w:cs="Arial"/>
        </w:rPr>
        <w:t xml:space="preserve">une agence de notation </w:t>
      </w:r>
      <w:r w:rsidR="00BB1CB0" w:rsidRPr="00F73485">
        <w:rPr>
          <w:rFonts w:ascii="Arial" w:hAnsi="Arial" w:cs="Arial"/>
        </w:rPr>
        <w:t>spécialisée</w:t>
      </w:r>
      <w:r w:rsidR="00BB1CB0">
        <w:rPr>
          <w:rFonts w:ascii="Arial" w:hAnsi="Arial" w:cs="Arial"/>
        </w:rPr>
        <w:t xml:space="preserve"> </w:t>
      </w:r>
      <w:r w:rsidRPr="00BB1CB0">
        <w:rPr>
          <w:rFonts w:ascii="Arial" w:hAnsi="Arial" w:cs="Arial"/>
        </w:rPr>
        <w:t>Signaler les certifications obtenues pa</w:t>
      </w:r>
      <w:r w:rsidR="00043714">
        <w:rPr>
          <w:rFonts w:ascii="Arial" w:hAnsi="Arial" w:cs="Arial"/>
        </w:rPr>
        <w:t xml:space="preserve">r la société de gestion (GIPS, </w:t>
      </w:r>
      <w:r w:rsidRPr="00BB1CB0">
        <w:rPr>
          <w:rFonts w:ascii="Arial" w:hAnsi="Arial" w:cs="Arial"/>
        </w:rPr>
        <w:t>ISAE3402...).</w:t>
      </w:r>
    </w:p>
    <w:p w14:paraId="71291765" w14:textId="77777777" w:rsidR="001E6A48" w:rsidRPr="00FD2FFF" w:rsidRDefault="001E6A48" w:rsidP="001E6A48">
      <w:pPr>
        <w:jc w:val="both"/>
        <w:rPr>
          <w:rFonts w:ascii="Arial" w:hAnsi="Arial" w:cs="Arial"/>
        </w:rPr>
      </w:pPr>
    </w:p>
    <w:p w14:paraId="50736A7D" w14:textId="77777777" w:rsidR="001E6A48" w:rsidRPr="00FD2FFF" w:rsidRDefault="001E6A48" w:rsidP="001E6A48">
      <w:pPr>
        <w:numPr>
          <w:ilvl w:val="0"/>
          <w:numId w:val="9"/>
        </w:numPr>
        <w:jc w:val="both"/>
        <w:rPr>
          <w:rFonts w:ascii="Arial" w:hAnsi="Arial" w:cs="Arial"/>
          <w:b/>
          <w:color w:val="1F497D"/>
        </w:rPr>
      </w:pPr>
      <w:r w:rsidRPr="00FD2FFF">
        <w:rPr>
          <w:rFonts w:ascii="Arial" w:hAnsi="Arial" w:cs="Arial"/>
          <w:b/>
          <w:color w:val="1F497D"/>
        </w:rPr>
        <w:t xml:space="preserve">Assurances </w:t>
      </w:r>
    </w:p>
    <w:p w14:paraId="76C90D5B" w14:textId="77777777" w:rsidR="001E6A48" w:rsidRPr="00FD2FFF" w:rsidRDefault="001E6A48" w:rsidP="001E6A48">
      <w:pPr>
        <w:ind w:left="720"/>
        <w:jc w:val="both"/>
        <w:rPr>
          <w:rFonts w:ascii="Arial" w:hAnsi="Arial" w:cs="Arial"/>
        </w:rPr>
      </w:pPr>
    </w:p>
    <w:p w14:paraId="1A1254FF" w14:textId="77777777" w:rsidR="001E6A48" w:rsidRPr="00FD2FFF" w:rsidRDefault="001E6A48" w:rsidP="00B90AAA">
      <w:pPr>
        <w:numPr>
          <w:ilvl w:val="0"/>
          <w:numId w:val="12"/>
        </w:numPr>
        <w:jc w:val="both"/>
        <w:rPr>
          <w:rFonts w:ascii="Arial" w:hAnsi="Arial" w:cs="Arial"/>
        </w:rPr>
      </w:pPr>
      <w:r w:rsidRPr="00FD2FFF">
        <w:rPr>
          <w:rFonts w:ascii="Arial" w:hAnsi="Arial" w:cs="Arial"/>
        </w:rPr>
        <w:t>Indiquer les compagnies d’assurance, les natures (RCP, fraude,..) des contrats/ couvertures et les dates d’échéance.</w:t>
      </w:r>
    </w:p>
    <w:p w14:paraId="4C5374B5" w14:textId="77777777" w:rsidR="001E6A48" w:rsidRPr="00FD2FFF" w:rsidRDefault="001E6A48" w:rsidP="005870BC">
      <w:pPr>
        <w:ind w:left="720"/>
        <w:jc w:val="both"/>
        <w:rPr>
          <w:rFonts w:ascii="Arial" w:hAnsi="Arial" w:cs="Arial"/>
        </w:rPr>
      </w:pPr>
    </w:p>
    <w:p w14:paraId="38B114D4" w14:textId="63EFB3B3" w:rsidR="00532328" w:rsidRDefault="00532328">
      <w:pPr>
        <w:spacing w:after="200" w:line="276" w:lineRule="auto"/>
        <w:rPr>
          <w:rFonts w:ascii="Arial" w:hAnsi="Arial" w:cs="Arial"/>
        </w:rPr>
      </w:pPr>
      <w:r>
        <w:rPr>
          <w:rFonts w:ascii="Arial" w:hAnsi="Arial" w:cs="Arial"/>
        </w:rPr>
        <w:br w:type="page"/>
      </w:r>
    </w:p>
    <w:p w14:paraId="7DCDC4DF" w14:textId="77777777" w:rsidR="001E6A48" w:rsidRPr="00FD2FFF" w:rsidRDefault="001E6A48" w:rsidP="001E6A48">
      <w:pPr>
        <w:ind w:left="360"/>
        <w:jc w:val="both"/>
        <w:rPr>
          <w:rFonts w:ascii="Arial" w:hAnsi="Arial" w:cs="Arial"/>
        </w:rPr>
      </w:pPr>
    </w:p>
    <w:p w14:paraId="7C78D105" w14:textId="77777777" w:rsidR="001E6A48" w:rsidRDefault="001E6A48" w:rsidP="001E6A48">
      <w:pPr>
        <w:numPr>
          <w:ilvl w:val="0"/>
          <w:numId w:val="9"/>
        </w:numPr>
        <w:jc w:val="both"/>
        <w:rPr>
          <w:rFonts w:ascii="Arial" w:hAnsi="Arial" w:cs="Arial"/>
          <w:b/>
          <w:color w:val="1F497D"/>
        </w:rPr>
      </w:pPr>
      <w:r w:rsidRPr="00FD2FFF">
        <w:rPr>
          <w:rFonts w:ascii="Arial" w:hAnsi="Arial" w:cs="Arial"/>
          <w:b/>
          <w:color w:val="1F497D"/>
        </w:rPr>
        <w:t>Certification des comptes</w:t>
      </w:r>
    </w:p>
    <w:p w14:paraId="41F79C03" w14:textId="77777777" w:rsidR="001E6A48" w:rsidRPr="00FD2FFF" w:rsidRDefault="001E6A48" w:rsidP="001E6A48">
      <w:pPr>
        <w:ind w:left="720"/>
        <w:jc w:val="both"/>
        <w:rPr>
          <w:rFonts w:ascii="Arial" w:hAnsi="Arial" w:cs="Arial"/>
          <w:b/>
          <w:color w:val="1F497D"/>
        </w:rPr>
      </w:pPr>
    </w:p>
    <w:p w14:paraId="5328E7D8" w14:textId="5054DB84" w:rsidR="003F6041" w:rsidRDefault="001E6A48" w:rsidP="00B90AAA">
      <w:pPr>
        <w:numPr>
          <w:ilvl w:val="0"/>
          <w:numId w:val="12"/>
        </w:numPr>
        <w:jc w:val="both"/>
        <w:rPr>
          <w:rFonts w:ascii="Arial" w:hAnsi="Arial" w:cs="Arial"/>
        </w:rPr>
      </w:pPr>
      <w:r w:rsidRPr="00FD2FFF">
        <w:rPr>
          <w:rFonts w:ascii="Arial" w:hAnsi="Arial" w:cs="Arial"/>
        </w:rPr>
        <w:t>Indiquer les noms des commissaires aux comptes de la société de gestion</w:t>
      </w:r>
      <w:r w:rsidR="0012088C">
        <w:rPr>
          <w:rFonts w:ascii="Arial" w:hAnsi="Arial" w:cs="Arial"/>
        </w:rPr>
        <w:t xml:space="preserve"> et depuis combien d’années</w:t>
      </w:r>
      <w:r w:rsidR="00532328">
        <w:rPr>
          <w:rFonts w:ascii="Arial" w:hAnsi="Arial" w:cs="Arial"/>
        </w:rPr>
        <w:t>.</w:t>
      </w:r>
      <w:r w:rsidR="0012088C">
        <w:rPr>
          <w:rFonts w:ascii="Arial" w:hAnsi="Arial" w:cs="Arial"/>
        </w:rPr>
        <w:t xml:space="preserve"> </w:t>
      </w:r>
    </w:p>
    <w:p w14:paraId="09A366AC" w14:textId="21219CFD" w:rsidR="001E6A48" w:rsidRPr="00043714" w:rsidRDefault="001E6A48" w:rsidP="00043714">
      <w:pPr>
        <w:numPr>
          <w:ilvl w:val="0"/>
          <w:numId w:val="12"/>
        </w:numPr>
        <w:jc w:val="both"/>
        <w:rPr>
          <w:rFonts w:ascii="Arial" w:hAnsi="Arial" w:cs="Arial"/>
        </w:rPr>
      </w:pPr>
      <w:r w:rsidRPr="00FD2FFF">
        <w:rPr>
          <w:rFonts w:ascii="Arial" w:hAnsi="Arial" w:cs="Arial"/>
        </w:rPr>
        <w:t>Signaler si la société a changé de commissaire aux comptes au cours de ces 3 dernières années. Si oui, préciser pourquoi.</w:t>
      </w:r>
      <w:r w:rsidR="00465928">
        <w:rPr>
          <w:rFonts w:ascii="Arial" w:hAnsi="Arial" w:cs="Arial"/>
        </w:rPr>
        <w:t xml:space="preserve"> </w:t>
      </w:r>
    </w:p>
    <w:p w14:paraId="1585AD5A" w14:textId="77777777" w:rsidR="00B73DB9" w:rsidRPr="00FE25D1" w:rsidRDefault="00B73DB9" w:rsidP="00B73DB9">
      <w:pPr>
        <w:numPr>
          <w:ilvl w:val="0"/>
          <w:numId w:val="12"/>
        </w:numPr>
        <w:jc w:val="both"/>
        <w:rPr>
          <w:rFonts w:ascii="Arial" w:hAnsi="Arial" w:cs="Arial"/>
        </w:rPr>
      </w:pPr>
      <w:r w:rsidRPr="00FE25D1">
        <w:rPr>
          <w:rFonts w:ascii="Arial" w:hAnsi="Arial" w:cs="Arial"/>
        </w:rPr>
        <w:t>Lister les commissaires aux comptes certifiant les comptes des différents fonds ouverts et fonds dédiés de la société de gestion.</w:t>
      </w:r>
    </w:p>
    <w:p w14:paraId="5A069FF6" w14:textId="140A2BB6" w:rsidR="00532328" w:rsidRPr="00FD2FFF" w:rsidRDefault="00532328" w:rsidP="00D17335">
      <w:pPr>
        <w:jc w:val="both"/>
        <w:rPr>
          <w:rFonts w:ascii="Arial" w:hAnsi="Arial" w:cs="Arial"/>
        </w:rPr>
      </w:pPr>
    </w:p>
    <w:p w14:paraId="5CA69A04" w14:textId="77777777" w:rsidR="001E6A48" w:rsidRDefault="001E6A48" w:rsidP="001E6A48">
      <w:pPr>
        <w:keepNext/>
        <w:numPr>
          <w:ilvl w:val="0"/>
          <w:numId w:val="9"/>
        </w:numPr>
        <w:jc w:val="both"/>
        <w:rPr>
          <w:rFonts w:ascii="Arial" w:hAnsi="Arial" w:cs="Arial"/>
          <w:b/>
          <w:color w:val="1F497D"/>
        </w:rPr>
      </w:pPr>
      <w:r w:rsidRPr="00FD2FFF">
        <w:rPr>
          <w:rFonts w:ascii="Arial" w:hAnsi="Arial" w:cs="Arial"/>
          <w:b/>
          <w:color w:val="1F497D"/>
        </w:rPr>
        <w:t>Ressources humaines</w:t>
      </w:r>
    </w:p>
    <w:p w14:paraId="7E6F7ADE" w14:textId="77777777" w:rsidR="001E6A48" w:rsidRPr="00FD2FFF" w:rsidRDefault="001E6A48" w:rsidP="001E6A48">
      <w:pPr>
        <w:keepNext/>
        <w:ind w:left="720"/>
        <w:jc w:val="both"/>
        <w:rPr>
          <w:rFonts w:ascii="Arial" w:hAnsi="Arial" w:cs="Arial"/>
          <w:b/>
          <w:color w:val="1F497D"/>
        </w:rPr>
      </w:pPr>
    </w:p>
    <w:p w14:paraId="15C99AAD" w14:textId="77777777" w:rsidR="001E6A48" w:rsidRPr="00443704" w:rsidRDefault="001E6A48" w:rsidP="00B90AAA">
      <w:pPr>
        <w:numPr>
          <w:ilvl w:val="0"/>
          <w:numId w:val="12"/>
        </w:numPr>
        <w:jc w:val="both"/>
        <w:rPr>
          <w:rFonts w:ascii="Arial" w:hAnsi="Arial" w:cs="Arial"/>
        </w:rPr>
      </w:pPr>
      <w:r w:rsidRPr="00443704">
        <w:rPr>
          <w:rFonts w:ascii="Arial" w:hAnsi="Arial" w:cs="Arial"/>
        </w:rPr>
        <w:t>Présenter l’organigramme fonctionnel de l’ensemble de la société de gestion avec identification des responsables.</w:t>
      </w:r>
    </w:p>
    <w:p w14:paraId="723F946B" w14:textId="77777777" w:rsidR="001E6A48" w:rsidRPr="005870BC" w:rsidRDefault="001E6A48" w:rsidP="005870BC">
      <w:pPr>
        <w:numPr>
          <w:ilvl w:val="0"/>
          <w:numId w:val="12"/>
        </w:numPr>
        <w:jc w:val="both"/>
        <w:rPr>
          <w:rFonts w:ascii="Arial" w:hAnsi="Arial"/>
        </w:rPr>
      </w:pPr>
      <w:r w:rsidRPr="00F73485">
        <w:rPr>
          <w:rFonts w:ascii="Arial" w:hAnsi="Arial" w:cs="Arial"/>
        </w:rPr>
        <w:t>Effectif total au 31/12/xxxx dont (si</w:t>
      </w:r>
      <w:r w:rsidRPr="00FD2FFF">
        <w:rPr>
          <w:rFonts w:ascii="Arial" w:hAnsi="Arial" w:cs="Arial"/>
        </w:rPr>
        <w:t xml:space="preserve"> disponible) : </w:t>
      </w:r>
    </w:p>
    <w:p w14:paraId="0C2DC835" w14:textId="77777777" w:rsidR="001E6A48" w:rsidRPr="00FD2FFF" w:rsidRDefault="001E6A48" w:rsidP="001E6A48">
      <w:pPr>
        <w:keepNext/>
        <w:ind w:left="1080"/>
        <w:jc w:val="both"/>
        <w:rPr>
          <w:rFonts w:ascii="Arial" w:hAnsi="Arial" w:cs="Arial"/>
          <w:sz w:val="12"/>
          <w:szCs w:val="12"/>
        </w:rPr>
      </w:pPr>
    </w:p>
    <w:tbl>
      <w:tblPr>
        <w:tblW w:w="7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1220"/>
        <w:gridCol w:w="1449"/>
        <w:gridCol w:w="1322"/>
      </w:tblGrid>
      <w:tr w:rsidR="001E6A48" w:rsidRPr="00FD2FFF" w14:paraId="4C1E8B93" w14:textId="77777777" w:rsidTr="005870BC">
        <w:trPr>
          <w:trHeight w:val="478"/>
          <w:jc w:val="center"/>
        </w:trPr>
        <w:tc>
          <w:tcPr>
            <w:tcW w:w="3645" w:type="dxa"/>
            <w:tcBorders>
              <w:left w:val="single" w:sz="4" w:space="0" w:color="auto"/>
            </w:tcBorders>
            <w:shd w:val="clear" w:color="auto" w:fill="1F497D"/>
            <w:vAlign w:val="center"/>
          </w:tcPr>
          <w:p w14:paraId="53664C21" w14:textId="77777777" w:rsidR="001E6A48" w:rsidRPr="00FD2FFF" w:rsidRDefault="001E6A48" w:rsidP="001E6A48">
            <w:pPr>
              <w:pStyle w:val="Corpsdetexte"/>
              <w:keepNext/>
              <w:jc w:val="center"/>
              <w:rPr>
                <w:rFonts w:ascii="Arial" w:hAnsi="Arial" w:cs="Arial"/>
                <w:b/>
                <w:bCs/>
                <w:color w:val="FFFFFF"/>
                <w:lang w:val="fr-FR"/>
              </w:rPr>
            </w:pPr>
            <w:r w:rsidRPr="00FD2FFF">
              <w:rPr>
                <w:rFonts w:ascii="Arial" w:hAnsi="Arial" w:cs="Arial"/>
                <w:b/>
                <w:bCs/>
                <w:color w:val="FFFFFF"/>
                <w:lang w:val="fr-FR"/>
              </w:rPr>
              <w:t>Fonctions</w:t>
            </w:r>
          </w:p>
        </w:tc>
        <w:tc>
          <w:tcPr>
            <w:tcW w:w="3991" w:type="dxa"/>
            <w:gridSpan w:val="3"/>
            <w:shd w:val="clear" w:color="auto" w:fill="1F497D"/>
            <w:vAlign w:val="center"/>
          </w:tcPr>
          <w:p w14:paraId="168374A5" w14:textId="77777777" w:rsidR="001E6A48" w:rsidRPr="00FD2FFF" w:rsidRDefault="001E6A48" w:rsidP="001E6A48">
            <w:pPr>
              <w:pStyle w:val="Corpsdetexte"/>
              <w:keepNext/>
              <w:jc w:val="center"/>
              <w:rPr>
                <w:rFonts w:ascii="Arial" w:hAnsi="Arial" w:cs="Arial"/>
                <w:b/>
                <w:bCs/>
                <w:color w:val="FFFFFF"/>
                <w:lang w:val="fr-FR"/>
              </w:rPr>
            </w:pPr>
            <w:r w:rsidRPr="00FD2FFF">
              <w:rPr>
                <w:rFonts w:ascii="Arial" w:hAnsi="Arial" w:cs="Arial"/>
                <w:b/>
                <w:bCs/>
                <w:color w:val="FFFFFF"/>
                <w:lang w:val="fr-FR"/>
              </w:rPr>
              <w:t>Nombre de salariés de la société de gestion</w:t>
            </w:r>
          </w:p>
        </w:tc>
      </w:tr>
      <w:tr w:rsidR="001E6A48" w:rsidRPr="00FD2FFF" w14:paraId="3B04C65D" w14:textId="77777777" w:rsidTr="005870BC">
        <w:trPr>
          <w:trHeight w:val="284"/>
          <w:jc w:val="center"/>
        </w:trPr>
        <w:tc>
          <w:tcPr>
            <w:tcW w:w="3645" w:type="dxa"/>
            <w:tcBorders>
              <w:left w:val="single" w:sz="4" w:space="0" w:color="auto"/>
            </w:tcBorders>
            <w:vAlign w:val="center"/>
          </w:tcPr>
          <w:p w14:paraId="4ADD51A1" w14:textId="77777777" w:rsidR="001E6A48" w:rsidRPr="00FD2FFF" w:rsidRDefault="001E6A48" w:rsidP="001E6A48">
            <w:pPr>
              <w:pStyle w:val="Corpsdetexte"/>
              <w:keepNext/>
              <w:rPr>
                <w:rFonts w:ascii="Arial" w:hAnsi="Arial" w:cs="Arial"/>
                <w:lang w:val="fr-FR"/>
              </w:rPr>
            </w:pPr>
          </w:p>
        </w:tc>
        <w:tc>
          <w:tcPr>
            <w:tcW w:w="1220" w:type="dxa"/>
            <w:shd w:val="clear" w:color="auto" w:fill="1F497D"/>
            <w:vAlign w:val="center"/>
          </w:tcPr>
          <w:p w14:paraId="2791756A" w14:textId="77777777" w:rsidR="001E6A48" w:rsidRPr="00FD2FFF" w:rsidRDefault="001E6A48" w:rsidP="001E6A48">
            <w:pPr>
              <w:pStyle w:val="Corpsdetexte"/>
              <w:keepNext/>
              <w:jc w:val="center"/>
              <w:rPr>
                <w:rFonts w:ascii="Arial" w:hAnsi="Arial" w:cs="Arial"/>
                <w:color w:val="FFFFFF"/>
                <w:lang w:val="fr-FR"/>
              </w:rPr>
            </w:pPr>
            <w:r w:rsidRPr="00FD2FFF">
              <w:rPr>
                <w:rFonts w:ascii="Arial" w:hAnsi="Arial" w:cs="Arial"/>
                <w:color w:val="FFFFFF"/>
                <w:lang w:val="fr-FR"/>
              </w:rPr>
              <w:t>Année N-1</w:t>
            </w:r>
          </w:p>
        </w:tc>
        <w:tc>
          <w:tcPr>
            <w:tcW w:w="1449" w:type="dxa"/>
            <w:shd w:val="clear" w:color="auto" w:fill="1F497D"/>
            <w:vAlign w:val="center"/>
          </w:tcPr>
          <w:p w14:paraId="12523AE1" w14:textId="77777777" w:rsidR="001E6A48" w:rsidRPr="00FD2FFF" w:rsidRDefault="001E6A48" w:rsidP="001E6A48">
            <w:pPr>
              <w:pStyle w:val="Corpsdetexte"/>
              <w:keepNext/>
              <w:jc w:val="center"/>
              <w:rPr>
                <w:rFonts w:ascii="Arial" w:hAnsi="Arial" w:cs="Arial"/>
                <w:color w:val="FFFFFF"/>
                <w:lang w:val="fr-FR"/>
              </w:rPr>
            </w:pPr>
            <w:r w:rsidRPr="00FD2FFF">
              <w:rPr>
                <w:rFonts w:ascii="Arial" w:hAnsi="Arial" w:cs="Arial"/>
                <w:color w:val="FFFFFF"/>
                <w:lang w:val="fr-FR"/>
              </w:rPr>
              <w:t>Année N-2</w:t>
            </w:r>
          </w:p>
        </w:tc>
        <w:tc>
          <w:tcPr>
            <w:tcW w:w="1322" w:type="dxa"/>
            <w:shd w:val="clear" w:color="auto" w:fill="1F497D"/>
            <w:vAlign w:val="center"/>
          </w:tcPr>
          <w:p w14:paraId="77A97545" w14:textId="77777777" w:rsidR="001E6A48" w:rsidRPr="00FD2FFF" w:rsidRDefault="001E6A48" w:rsidP="001E6A48">
            <w:pPr>
              <w:pStyle w:val="Corpsdetexte"/>
              <w:keepNext/>
              <w:jc w:val="center"/>
              <w:rPr>
                <w:rFonts w:ascii="Arial" w:hAnsi="Arial" w:cs="Arial"/>
                <w:color w:val="FFFFFF"/>
                <w:lang w:val="fr-FR"/>
              </w:rPr>
            </w:pPr>
            <w:r w:rsidRPr="00FD2FFF">
              <w:rPr>
                <w:rFonts w:ascii="Arial" w:hAnsi="Arial" w:cs="Arial"/>
                <w:color w:val="FFFFFF"/>
                <w:lang w:val="fr-FR"/>
              </w:rPr>
              <w:t>Année N-3</w:t>
            </w:r>
          </w:p>
        </w:tc>
      </w:tr>
      <w:tr w:rsidR="001E6A48" w:rsidRPr="00FD2FFF" w14:paraId="7C186DBE" w14:textId="77777777" w:rsidTr="005870BC">
        <w:trPr>
          <w:trHeight w:val="284"/>
          <w:jc w:val="center"/>
        </w:trPr>
        <w:tc>
          <w:tcPr>
            <w:tcW w:w="3645" w:type="dxa"/>
            <w:tcBorders>
              <w:top w:val="single" w:sz="12" w:space="0" w:color="auto"/>
              <w:left w:val="single" w:sz="4" w:space="0" w:color="auto"/>
            </w:tcBorders>
            <w:shd w:val="clear" w:color="auto" w:fill="1F497D"/>
            <w:vAlign w:val="center"/>
          </w:tcPr>
          <w:p w14:paraId="413A9FA6" w14:textId="77777777" w:rsidR="001E6A48" w:rsidRPr="00FD2FFF" w:rsidRDefault="001E6A48" w:rsidP="001E6A48">
            <w:pPr>
              <w:pStyle w:val="Corpsdetexte"/>
              <w:keepNext/>
              <w:rPr>
                <w:rFonts w:ascii="Arial" w:hAnsi="Arial" w:cs="Arial"/>
                <w:b/>
                <w:bCs/>
                <w:color w:val="FFFFFF"/>
                <w:lang w:val="fr-FR"/>
              </w:rPr>
            </w:pPr>
            <w:r w:rsidRPr="00FD2FFF">
              <w:rPr>
                <w:rFonts w:ascii="Arial" w:hAnsi="Arial" w:cs="Arial"/>
                <w:b/>
                <w:bCs/>
                <w:color w:val="FFFFFF"/>
                <w:lang w:val="fr-FR"/>
              </w:rPr>
              <w:t>Total</w:t>
            </w:r>
            <w:r w:rsidRPr="00FD2FFF">
              <w:rPr>
                <w:rStyle w:val="Appelnotedebasdep"/>
                <w:rFonts w:ascii="Arial" w:hAnsi="Arial" w:cs="Arial"/>
                <w:b/>
                <w:bCs/>
                <w:color w:val="FFFFFF"/>
                <w:lang w:val="fr-FR"/>
              </w:rPr>
              <w:footnoteReference w:id="3"/>
            </w:r>
            <w:r w:rsidRPr="00FD2FFF">
              <w:rPr>
                <w:rFonts w:ascii="Arial" w:hAnsi="Arial" w:cs="Arial"/>
                <w:b/>
                <w:bCs/>
                <w:color w:val="FFFFFF"/>
                <w:lang w:val="fr-FR"/>
              </w:rPr>
              <w:t xml:space="preserve"> dont :</w:t>
            </w:r>
          </w:p>
        </w:tc>
        <w:tc>
          <w:tcPr>
            <w:tcW w:w="1220" w:type="dxa"/>
            <w:tcBorders>
              <w:top w:val="single" w:sz="4" w:space="0" w:color="auto"/>
            </w:tcBorders>
            <w:shd w:val="clear" w:color="auto" w:fill="auto"/>
            <w:vAlign w:val="center"/>
          </w:tcPr>
          <w:p w14:paraId="010B702F" w14:textId="77777777" w:rsidR="001E6A48" w:rsidRPr="00FD2FFF" w:rsidRDefault="001E6A48" w:rsidP="001E6A48">
            <w:pPr>
              <w:pStyle w:val="Corpsdetexte"/>
              <w:keepNext/>
              <w:jc w:val="center"/>
              <w:rPr>
                <w:rFonts w:ascii="Arial" w:hAnsi="Arial" w:cs="Arial"/>
                <w:b/>
                <w:bCs/>
                <w:lang w:val="fr-FR"/>
              </w:rPr>
            </w:pPr>
          </w:p>
        </w:tc>
        <w:tc>
          <w:tcPr>
            <w:tcW w:w="1449" w:type="dxa"/>
            <w:tcBorders>
              <w:top w:val="single" w:sz="4" w:space="0" w:color="auto"/>
            </w:tcBorders>
            <w:shd w:val="clear" w:color="auto" w:fill="auto"/>
            <w:vAlign w:val="center"/>
          </w:tcPr>
          <w:p w14:paraId="2EDB7C7D" w14:textId="77777777" w:rsidR="001E6A48" w:rsidRPr="00FD2FFF" w:rsidRDefault="001E6A48" w:rsidP="001E6A48">
            <w:pPr>
              <w:pStyle w:val="Corpsdetexte"/>
              <w:keepNext/>
              <w:jc w:val="center"/>
              <w:rPr>
                <w:rFonts w:ascii="Arial" w:hAnsi="Arial" w:cs="Arial"/>
                <w:b/>
                <w:bCs/>
                <w:lang w:val="fr-FR"/>
              </w:rPr>
            </w:pPr>
          </w:p>
        </w:tc>
        <w:tc>
          <w:tcPr>
            <w:tcW w:w="1322" w:type="dxa"/>
            <w:tcBorders>
              <w:top w:val="single" w:sz="4" w:space="0" w:color="auto"/>
            </w:tcBorders>
            <w:shd w:val="clear" w:color="auto" w:fill="auto"/>
            <w:vAlign w:val="center"/>
          </w:tcPr>
          <w:p w14:paraId="354390D8" w14:textId="77777777" w:rsidR="001E6A48" w:rsidRPr="00FD2FFF" w:rsidRDefault="001E6A48" w:rsidP="001E6A48">
            <w:pPr>
              <w:pStyle w:val="Corpsdetexte"/>
              <w:keepNext/>
              <w:jc w:val="center"/>
              <w:rPr>
                <w:rFonts w:ascii="Arial" w:hAnsi="Arial" w:cs="Arial"/>
                <w:b/>
                <w:bCs/>
                <w:lang w:val="fr-FR"/>
              </w:rPr>
            </w:pPr>
          </w:p>
        </w:tc>
      </w:tr>
      <w:tr w:rsidR="001E6A48" w:rsidRPr="00FD2FFF" w14:paraId="78EE6BA6" w14:textId="77777777" w:rsidTr="005870BC">
        <w:trPr>
          <w:trHeight w:val="284"/>
          <w:jc w:val="center"/>
        </w:trPr>
        <w:tc>
          <w:tcPr>
            <w:tcW w:w="3645" w:type="dxa"/>
            <w:tcBorders>
              <w:left w:val="single" w:sz="4" w:space="0" w:color="auto"/>
            </w:tcBorders>
            <w:shd w:val="clear" w:color="auto" w:fill="1F497D"/>
            <w:vAlign w:val="center"/>
          </w:tcPr>
          <w:p w14:paraId="50370E37"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Gérants de portefeuille</w:t>
            </w:r>
          </w:p>
        </w:tc>
        <w:tc>
          <w:tcPr>
            <w:tcW w:w="1220" w:type="dxa"/>
            <w:shd w:val="clear" w:color="auto" w:fill="auto"/>
            <w:vAlign w:val="center"/>
          </w:tcPr>
          <w:p w14:paraId="6B2943B2"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2916FD33"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71FC58FA" w14:textId="77777777" w:rsidR="001E6A48" w:rsidRPr="00FD2FFF" w:rsidRDefault="001E6A48" w:rsidP="001E6A48">
            <w:pPr>
              <w:pStyle w:val="Corpsdetexte"/>
              <w:keepNext/>
              <w:jc w:val="center"/>
              <w:rPr>
                <w:rFonts w:ascii="Arial" w:hAnsi="Arial" w:cs="Arial"/>
                <w:lang w:val="fr-FR"/>
              </w:rPr>
            </w:pPr>
          </w:p>
        </w:tc>
      </w:tr>
      <w:tr w:rsidR="001E6A48" w:rsidRPr="00FD2FFF" w14:paraId="2C8FCB9A" w14:textId="77777777" w:rsidTr="005870BC">
        <w:trPr>
          <w:trHeight w:val="284"/>
          <w:jc w:val="center"/>
        </w:trPr>
        <w:tc>
          <w:tcPr>
            <w:tcW w:w="3645" w:type="dxa"/>
            <w:tcBorders>
              <w:left w:val="single" w:sz="4" w:space="0" w:color="auto"/>
            </w:tcBorders>
            <w:shd w:val="clear" w:color="auto" w:fill="1F497D"/>
            <w:vAlign w:val="center"/>
          </w:tcPr>
          <w:p w14:paraId="6DA4B0D2"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Recherche et analystes</w:t>
            </w:r>
          </w:p>
        </w:tc>
        <w:tc>
          <w:tcPr>
            <w:tcW w:w="1220" w:type="dxa"/>
            <w:shd w:val="clear" w:color="auto" w:fill="auto"/>
            <w:vAlign w:val="center"/>
          </w:tcPr>
          <w:p w14:paraId="62204952"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0BA9B153"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08046B29" w14:textId="77777777" w:rsidR="001E6A48" w:rsidRPr="00FD2FFF" w:rsidRDefault="001E6A48" w:rsidP="001E6A48">
            <w:pPr>
              <w:pStyle w:val="Corpsdetexte"/>
              <w:keepNext/>
              <w:jc w:val="center"/>
              <w:rPr>
                <w:rFonts w:ascii="Arial" w:hAnsi="Arial" w:cs="Arial"/>
                <w:lang w:val="fr-FR"/>
              </w:rPr>
            </w:pPr>
          </w:p>
        </w:tc>
      </w:tr>
      <w:tr w:rsidR="001E6A48" w:rsidRPr="00FD2FFF" w14:paraId="467F0CB1" w14:textId="77777777" w:rsidTr="005870BC">
        <w:trPr>
          <w:trHeight w:val="284"/>
          <w:jc w:val="center"/>
        </w:trPr>
        <w:tc>
          <w:tcPr>
            <w:tcW w:w="3645" w:type="dxa"/>
            <w:tcBorders>
              <w:left w:val="single" w:sz="4" w:space="0" w:color="auto"/>
              <w:bottom w:val="single" w:sz="12" w:space="0" w:color="auto"/>
            </w:tcBorders>
            <w:shd w:val="clear" w:color="auto" w:fill="1F497D"/>
            <w:vAlign w:val="center"/>
          </w:tcPr>
          <w:p w14:paraId="2382A645"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Négociateurs de marchés</w:t>
            </w:r>
          </w:p>
        </w:tc>
        <w:tc>
          <w:tcPr>
            <w:tcW w:w="1220" w:type="dxa"/>
            <w:tcBorders>
              <w:bottom w:val="single" w:sz="12" w:space="0" w:color="auto"/>
            </w:tcBorders>
            <w:shd w:val="clear" w:color="auto" w:fill="auto"/>
            <w:vAlign w:val="center"/>
          </w:tcPr>
          <w:p w14:paraId="663157F1" w14:textId="77777777" w:rsidR="001E6A48" w:rsidRPr="00FD2FFF" w:rsidRDefault="001E6A48" w:rsidP="001E6A48">
            <w:pPr>
              <w:pStyle w:val="Corpsdetexte"/>
              <w:keepNext/>
              <w:jc w:val="center"/>
              <w:rPr>
                <w:rFonts w:ascii="Arial" w:hAnsi="Arial" w:cs="Arial"/>
                <w:lang w:val="fr-FR"/>
              </w:rPr>
            </w:pPr>
          </w:p>
        </w:tc>
        <w:tc>
          <w:tcPr>
            <w:tcW w:w="1449" w:type="dxa"/>
            <w:tcBorders>
              <w:bottom w:val="single" w:sz="12" w:space="0" w:color="auto"/>
            </w:tcBorders>
            <w:shd w:val="clear" w:color="auto" w:fill="auto"/>
            <w:vAlign w:val="center"/>
          </w:tcPr>
          <w:p w14:paraId="0E079F35" w14:textId="77777777" w:rsidR="001E6A48" w:rsidRPr="00FD2FFF" w:rsidRDefault="001E6A48" w:rsidP="001E6A48">
            <w:pPr>
              <w:pStyle w:val="Corpsdetexte"/>
              <w:keepNext/>
              <w:jc w:val="center"/>
              <w:rPr>
                <w:rFonts w:ascii="Arial" w:hAnsi="Arial" w:cs="Arial"/>
                <w:lang w:val="fr-FR"/>
              </w:rPr>
            </w:pPr>
          </w:p>
        </w:tc>
        <w:tc>
          <w:tcPr>
            <w:tcW w:w="1322" w:type="dxa"/>
            <w:tcBorders>
              <w:bottom w:val="single" w:sz="12" w:space="0" w:color="auto"/>
            </w:tcBorders>
            <w:shd w:val="clear" w:color="auto" w:fill="auto"/>
            <w:vAlign w:val="center"/>
          </w:tcPr>
          <w:p w14:paraId="557361E2" w14:textId="77777777" w:rsidR="001E6A48" w:rsidRPr="00FD2FFF" w:rsidRDefault="001E6A48" w:rsidP="001E6A48">
            <w:pPr>
              <w:pStyle w:val="Corpsdetexte"/>
              <w:keepNext/>
              <w:jc w:val="center"/>
              <w:rPr>
                <w:rFonts w:ascii="Arial" w:hAnsi="Arial" w:cs="Arial"/>
                <w:lang w:val="fr-FR"/>
              </w:rPr>
            </w:pPr>
          </w:p>
        </w:tc>
      </w:tr>
      <w:tr w:rsidR="00B90AAA" w:rsidRPr="00FD2FFF" w14:paraId="596A1EA2" w14:textId="77777777" w:rsidTr="001E6A48">
        <w:trPr>
          <w:trHeight w:val="284"/>
          <w:jc w:val="center"/>
        </w:trPr>
        <w:tc>
          <w:tcPr>
            <w:tcW w:w="3645" w:type="dxa"/>
            <w:tcBorders>
              <w:top w:val="single" w:sz="12" w:space="0" w:color="auto"/>
              <w:left w:val="single" w:sz="12" w:space="0" w:color="auto"/>
              <w:bottom w:val="single" w:sz="12" w:space="0" w:color="auto"/>
              <w:right w:val="nil"/>
            </w:tcBorders>
            <w:shd w:val="clear" w:color="auto" w:fill="7F7F7F"/>
            <w:vAlign w:val="center"/>
          </w:tcPr>
          <w:p w14:paraId="1316CA3B" w14:textId="77777777" w:rsidR="001E6A48" w:rsidRPr="00FD2FFF" w:rsidRDefault="001E6A48" w:rsidP="001E6A48">
            <w:pPr>
              <w:pStyle w:val="Corpsdetexte"/>
              <w:keepNext/>
              <w:rPr>
                <w:rFonts w:ascii="Arial" w:hAnsi="Arial" w:cs="Arial"/>
                <w:i/>
                <w:color w:val="FFFFFF"/>
                <w:lang w:val="fr-FR"/>
              </w:rPr>
            </w:pPr>
            <w:r w:rsidRPr="00FD2FFF">
              <w:rPr>
                <w:rFonts w:ascii="Arial" w:hAnsi="Arial" w:cs="Arial"/>
                <w:i/>
                <w:color w:val="FFFFFF"/>
                <w:lang w:val="fr-FR"/>
              </w:rPr>
              <w:t>Sous-total :</w:t>
            </w:r>
          </w:p>
          <w:p w14:paraId="6C58EA6F" w14:textId="77777777" w:rsidR="001E6A48" w:rsidRPr="00FD2FFF" w:rsidRDefault="001E6A48" w:rsidP="001E6A48">
            <w:pPr>
              <w:pStyle w:val="Corpsdetexte"/>
              <w:keepNext/>
              <w:rPr>
                <w:rFonts w:ascii="Arial" w:hAnsi="Arial" w:cs="Arial"/>
                <w:i/>
                <w:color w:val="FFFFFF"/>
                <w:lang w:val="fr-FR"/>
              </w:rPr>
            </w:pPr>
            <w:r w:rsidRPr="00FD2FFF">
              <w:rPr>
                <w:rFonts w:ascii="Arial" w:hAnsi="Arial" w:cs="Arial"/>
                <w:i/>
                <w:color w:val="FFFFFF"/>
                <w:lang w:val="fr-FR"/>
              </w:rPr>
              <w:t xml:space="preserve"> professionnels de l’investissement</w:t>
            </w:r>
          </w:p>
        </w:tc>
        <w:tc>
          <w:tcPr>
            <w:tcW w:w="1220" w:type="dxa"/>
            <w:tcBorders>
              <w:top w:val="single" w:sz="12" w:space="0" w:color="auto"/>
              <w:left w:val="nil"/>
              <w:bottom w:val="single" w:sz="12" w:space="0" w:color="auto"/>
              <w:right w:val="single" w:sz="4" w:space="0" w:color="auto"/>
            </w:tcBorders>
            <w:shd w:val="clear" w:color="auto" w:fill="auto"/>
            <w:vAlign w:val="center"/>
          </w:tcPr>
          <w:p w14:paraId="2A269C96" w14:textId="77777777" w:rsidR="001E6A48" w:rsidRPr="00FD2FFF" w:rsidRDefault="001E6A48" w:rsidP="001E6A48">
            <w:pPr>
              <w:pStyle w:val="Corpsdetexte"/>
              <w:keepNext/>
              <w:jc w:val="center"/>
              <w:rPr>
                <w:rFonts w:ascii="Arial" w:hAnsi="Arial" w:cs="Arial"/>
                <w:lang w:val="fr-FR"/>
              </w:rPr>
            </w:pPr>
          </w:p>
        </w:tc>
        <w:tc>
          <w:tcPr>
            <w:tcW w:w="1449" w:type="dxa"/>
            <w:tcBorders>
              <w:top w:val="single" w:sz="12" w:space="0" w:color="auto"/>
              <w:left w:val="single" w:sz="4" w:space="0" w:color="auto"/>
              <w:bottom w:val="single" w:sz="12" w:space="0" w:color="auto"/>
              <w:right w:val="single" w:sz="4" w:space="0" w:color="auto"/>
            </w:tcBorders>
            <w:shd w:val="clear" w:color="auto" w:fill="auto"/>
            <w:vAlign w:val="center"/>
          </w:tcPr>
          <w:p w14:paraId="2651EE80" w14:textId="77777777" w:rsidR="001E6A48" w:rsidRPr="00FD2FFF" w:rsidRDefault="001E6A48" w:rsidP="001E6A48">
            <w:pPr>
              <w:pStyle w:val="Corpsdetexte"/>
              <w:keepNext/>
              <w:jc w:val="center"/>
              <w:rPr>
                <w:rFonts w:ascii="Arial" w:hAnsi="Arial" w:cs="Arial"/>
                <w:lang w:val="fr-FR"/>
              </w:rPr>
            </w:pPr>
          </w:p>
        </w:tc>
        <w:tc>
          <w:tcPr>
            <w:tcW w:w="1322" w:type="dxa"/>
            <w:tcBorders>
              <w:top w:val="single" w:sz="12" w:space="0" w:color="auto"/>
              <w:left w:val="single" w:sz="4" w:space="0" w:color="auto"/>
              <w:bottom w:val="single" w:sz="12" w:space="0" w:color="auto"/>
              <w:right w:val="single" w:sz="12" w:space="0" w:color="auto"/>
            </w:tcBorders>
            <w:shd w:val="clear" w:color="auto" w:fill="auto"/>
            <w:vAlign w:val="center"/>
          </w:tcPr>
          <w:p w14:paraId="30376D55" w14:textId="77777777" w:rsidR="001E6A48" w:rsidRPr="00FD2FFF" w:rsidRDefault="001E6A48" w:rsidP="001E6A48">
            <w:pPr>
              <w:pStyle w:val="Corpsdetexte"/>
              <w:keepNext/>
              <w:jc w:val="center"/>
              <w:rPr>
                <w:rFonts w:ascii="Arial" w:hAnsi="Arial" w:cs="Arial"/>
                <w:lang w:val="fr-FR"/>
              </w:rPr>
            </w:pPr>
          </w:p>
        </w:tc>
      </w:tr>
      <w:tr w:rsidR="001E6A48" w:rsidRPr="00FD2FFF" w14:paraId="4BB1ABAE" w14:textId="77777777" w:rsidTr="005870BC">
        <w:trPr>
          <w:trHeight w:val="284"/>
          <w:jc w:val="center"/>
        </w:trPr>
        <w:tc>
          <w:tcPr>
            <w:tcW w:w="3645" w:type="dxa"/>
            <w:tcBorders>
              <w:top w:val="single" w:sz="12" w:space="0" w:color="auto"/>
              <w:left w:val="single" w:sz="4" w:space="0" w:color="auto"/>
            </w:tcBorders>
            <w:shd w:val="clear" w:color="auto" w:fill="1F497D"/>
            <w:vAlign w:val="center"/>
          </w:tcPr>
          <w:p w14:paraId="57261500"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Contrôle des risques</w:t>
            </w:r>
          </w:p>
        </w:tc>
        <w:tc>
          <w:tcPr>
            <w:tcW w:w="1220" w:type="dxa"/>
            <w:tcBorders>
              <w:top w:val="single" w:sz="12" w:space="0" w:color="auto"/>
            </w:tcBorders>
            <w:shd w:val="clear" w:color="auto" w:fill="auto"/>
            <w:vAlign w:val="center"/>
          </w:tcPr>
          <w:p w14:paraId="6B008D45" w14:textId="77777777" w:rsidR="001E6A48" w:rsidRPr="00FD2FFF" w:rsidRDefault="001E6A48" w:rsidP="001E6A48">
            <w:pPr>
              <w:pStyle w:val="Corpsdetexte"/>
              <w:keepNext/>
              <w:jc w:val="center"/>
              <w:rPr>
                <w:rFonts w:ascii="Arial" w:hAnsi="Arial" w:cs="Arial"/>
                <w:lang w:val="fr-FR"/>
              </w:rPr>
            </w:pPr>
          </w:p>
        </w:tc>
        <w:tc>
          <w:tcPr>
            <w:tcW w:w="1449" w:type="dxa"/>
            <w:tcBorders>
              <w:top w:val="single" w:sz="12" w:space="0" w:color="auto"/>
            </w:tcBorders>
            <w:shd w:val="clear" w:color="auto" w:fill="auto"/>
            <w:vAlign w:val="center"/>
          </w:tcPr>
          <w:p w14:paraId="0F387BF7" w14:textId="77777777" w:rsidR="001E6A48" w:rsidRPr="00FD2FFF" w:rsidRDefault="001E6A48" w:rsidP="001E6A48">
            <w:pPr>
              <w:pStyle w:val="Corpsdetexte"/>
              <w:keepNext/>
              <w:jc w:val="center"/>
              <w:rPr>
                <w:rFonts w:ascii="Arial" w:hAnsi="Arial" w:cs="Arial"/>
                <w:lang w:val="fr-FR"/>
              </w:rPr>
            </w:pPr>
          </w:p>
        </w:tc>
        <w:tc>
          <w:tcPr>
            <w:tcW w:w="1322" w:type="dxa"/>
            <w:tcBorders>
              <w:top w:val="single" w:sz="12" w:space="0" w:color="auto"/>
            </w:tcBorders>
            <w:shd w:val="clear" w:color="auto" w:fill="auto"/>
            <w:vAlign w:val="center"/>
          </w:tcPr>
          <w:p w14:paraId="04F87BCA" w14:textId="77777777" w:rsidR="001E6A48" w:rsidRPr="00FD2FFF" w:rsidRDefault="001E6A48" w:rsidP="001E6A48">
            <w:pPr>
              <w:pStyle w:val="Corpsdetexte"/>
              <w:keepNext/>
              <w:jc w:val="center"/>
              <w:rPr>
                <w:rFonts w:ascii="Arial" w:hAnsi="Arial" w:cs="Arial"/>
                <w:lang w:val="fr-FR"/>
              </w:rPr>
            </w:pPr>
          </w:p>
        </w:tc>
      </w:tr>
      <w:tr w:rsidR="001E6A48" w:rsidRPr="00FD2FFF" w14:paraId="48041FDA" w14:textId="77777777" w:rsidTr="005870BC">
        <w:trPr>
          <w:trHeight w:val="284"/>
          <w:jc w:val="center"/>
        </w:trPr>
        <w:tc>
          <w:tcPr>
            <w:tcW w:w="3645" w:type="dxa"/>
            <w:tcBorders>
              <w:left w:val="single" w:sz="4" w:space="0" w:color="auto"/>
            </w:tcBorders>
            <w:shd w:val="clear" w:color="auto" w:fill="1F497D"/>
            <w:vAlign w:val="center"/>
          </w:tcPr>
          <w:p w14:paraId="7A140DFF"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Conformité / Déontologie / Contrôle Interne</w:t>
            </w:r>
          </w:p>
        </w:tc>
        <w:tc>
          <w:tcPr>
            <w:tcW w:w="1220" w:type="dxa"/>
            <w:shd w:val="clear" w:color="auto" w:fill="auto"/>
            <w:vAlign w:val="center"/>
          </w:tcPr>
          <w:p w14:paraId="6E69DD08"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6E515D3C"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4272C533" w14:textId="77777777" w:rsidR="001E6A48" w:rsidRPr="00FD2FFF" w:rsidRDefault="001E6A48" w:rsidP="001E6A48">
            <w:pPr>
              <w:pStyle w:val="Corpsdetexte"/>
              <w:keepNext/>
              <w:jc w:val="center"/>
              <w:rPr>
                <w:rFonts w:ascii="Arial" w:hAnsi="Arial" w:cs="Arial"/>
                <w:lang w:val="fr-FR"/>
              </w:rPr>
            </w:pPr>
          </w:p>
        </w:tc>
      </w:tr>
      <w:tr w:rsidR="001E6A48" w:rsidRPr="00FD2FFF" w14:paraId="0C2CB673" w14:textId="77777777" w:rsidTr="005870BC">
        <w:trPr>
          <w:trHeight w:val="284"/>
          <w:jc w:val="center"/>
        </w:trPr>
        <w:tc>
          <w:tcPr>
            <w:tcW w:w="3645" w:type="dxa"/>
            <w:tcBorders>
              <w:left w:val="single" w:sz="4" w:space="0" w:color="auto"/>
            </w:tcBorders>
            <w:shd w:val="clear" w:color="auto" w:fill="1F497D"/>
            <w:vAlign w:val="center"/>
          </w:tcPr>
          <w:p w14:paraId="6146BE5E"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Juridique</w:t>
            </w:r>
          </w:p>
        </w:tc>
        <w:tc>
          <w:tcPr>
            <w:tcW w:w="1220" w:type="dxa"/>
            <w:shd w:val="clear" w:color="auto" w:fill="auto"/>
            <w:vAlign w:val="center"/>
          </w:tcPr>
          <w:p w14:paraId="7202039F"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5251E50B"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2ACCC19F" w14:textId="77777777" w:rsidR="001E6A48" w:rsidRPr="00FD2FFF" w:rsidRDefault="001E6A48" w:rsidP="001E6A48">
            <w:pPr>
              <w:pStyle w:val="Corpsdetexte"/>
              <w:keepNext/>
              <w:jc w:val="center"/>
              <w:rPr>
                <w:rFonts w:ascii="Arial" w:hAnsi="Arial" w:cs="Arial"/>
                <w:lang w:val="fr-FR"/>
              </w:rPr>
            </w:pPr>
          </w:p>
        </w:tc>
      </w:tr>
      <w:tr w:rsidR="001E6A48" w:rsidRPr="00FD2FFF" w14:paraId="42D44FBE" w14:textId="77777777" w:rsidTr="005870BC">
        <w:trPr>
          <w:trHeight w:val="284"/>
          <w:jc w:val="center"/>
        </w:trPr>
        <w:tc>
          <w:tcPr>
            <w:tcW w:w="3645" w:type="dxa"/>
            <w:tcBorders>
              <w:left w:val="single" w:sz="4" w:space="0" w:color="auto"/>
            </w:tcBorders>
            <w:shd w:val="clear" w:color="auto" w:fill="1F497D"/>
            <w:vAlign w:val="center"/>
          </w:tcPr>
          <w:p w14:paraId="2A600A68"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Middle Office (traitement des opérations et tenue de position)</w:t>
            </w:r>
          </w:p>
        </w:tc>
        <w:tc>
          <w:tcPr>
            <w:tcW w:w="1220" w:type="dxa"/>
            <w:shd w:val="clear" w:color="auto" w:fill="auto"/>
            <w:vAlign w:val="center"/>
          </w:tcPr>
          <w:p w14:paraId="417C0D33"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4F133A10"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2FA75E2A" w14:textId="77777777" w:rsidR="001E6A48" w:rsidRPr="00FD2FFF" w:rsidRDefault="001E6A48" w:rsidP="001E6A48">
            <w:pPr>
              <w:pStyle w:val="Corpsdetexte"/>
              <w:keepNext/>
              <w:jc w:val="center"/>
              <w:rPr>
                <w:rFonts w:ascii="Arial" w:hAnsi="Arial" w:cs="Arial"/>
                <w:lang w:val="fr-FR"/>
              </w:rPr>
            </w:pPr>
          </w:p>
        </w:tc>
      </w:tr>
      <w:tr w:rsidR="001E6A48" w:rsidRPr="00FD2FFF" w14:paraId="0FCE0B5A" w14:textId="77777777" w:rsidTr="005870BC">
        <w:trPr>
          <w:trHeight w:val="284"/>
          <w:jc w:val="center"/>
        </w:trPr>
        <w:tc>
          <w:tcPr>
            <w:tcW w:w="3645" w:type="dxa"/>
            <w:tcBorders>
              <w:left w:val="single" w:sz="4" w:space="0" w:color="auto"/>
            </w:tcBorders>
            <w:shd w:val="clear" w:color="auto" w:fill="1F497D"/>
            <w:vAlign w:val="center"/>
          </w:tcPr>
          <w:p w14:paraId="660407BC"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Reporting et Performance</w:t>
            </w:r>
          </w:p>
        </w:tc>
        <w:tc>
          <w:tcPr>
            <w:tcW w:w="1220" w:type="dxa"/>
            <w:shd w:val="clear" w:color="auto" w:fill="auto"/>
            <w:vAlign w:val="center"/>
          </w:tcPr>
          <w:p w14:paraId="43A99DB9"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5D14A7A9"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7C70D5FB" w14:textId="77777777" w:rsidR="001E6A48" w:rsidRPr="00FD2FFF" w:rsidRDefault="001E6A48" w:rsidP="001E6A48">
            <w:pPr>
              <w:pStyle w:val="Corpsdetexte"/>
              <w:keepNext/>
              <w:jc w:val="center"/>
              <w:rPr>
                <w:rFonts w:ascii="Arial" w:hAnsi="Arial" w:cs="Arial"/>
                <w:lang w:val="fr-FR"/>
              </w:rPr>
            </w:pPr>
          </w:p>
        </w:tc>
      </w:tr>
      <w:tr w:rsidR="001E6A48" w:rsidRPr="00FD2FFF" w14:paraId="19D33541" w14:textId="77777777" w:rsidTr="005870BC">
        <w:trPr>
          <w:trHeight w:val="284"/>
          <w:jc w:val="center"/>
        </w:trPr>
        <w:tc>
          <w:tcPr>
            <w:tcW w:w="3645" w:type="dxa"/>
            <w:tcBorders>
              <w:left w:val="single" w:sz="4" w:space="0" w:color="auto"/>
            </w:tcBorders>
            <w:shd w:val="clear" w:color="auto" w:fill="1F497D"/>
            <w:vAlign w:val="center"/>
          </w:tcPr>
          <w:p w14:paraId="6E963743"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 xml:space="preserve">Back Office </w:t>
            </w:r>
          </w:p>
        </w:tc>
        <w:tc>
          <w:tcPr>
            <w:tcW w:w="1220" w:type="dxa"/>
            <w:shd w:val="clear" w:color="auto" w:fill="auto"/>
            <w:vAlign w:val="center"/>
          </w:tcPr>
          <w:p w14:paraId="13D2EEB1"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1E1BBEC4"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29721D1A" w14:textId="77777777" w:rsidR="001E6A48" w:rsidRPr="00FD2FFF" w:rsidRDefault="001E6A48" w:rsidP="001E6A48">
            <w:pPr>
              <w:pStyle w:val="Corpsdetexte"/>
              <w:keepNext/>
              <w:jc w:val="center"/>
              <w:rPr>
                <w:rFonts w:ascii="Arial" w:hAnsi="Arial" w:cs="Arial"/>
                <w:lang w:val="fr-FR"/>
              </w:rPr>
            </w:pPr>
          </w:p>
        </w:tc>
      </w:tr>
      <w:tr w:rsidR="001E6A48" w:rsidRPr="00FD2FFF" w14:paraId="44331A5A" w14:textId="77777777" w:rsidTr="005870BC">
        <w:trPr>
          <w:trHeight w:val="284"/>
          <w:jc w:val="center"/>
        </w:trPr>
        <w:tc>
          <w:tcPr>
            <w:tcW w:w="3645" w:type="dxa"/>
            <w:tcBorders>
              <w:left w:val="single" w:sz="4" w:space="0" w:color="auto"/>
            </w:tcBorders>
            <w:shd w:val="clear" w:color="auto" w:fill="1F497D"/>
            <w:vAlign w:val="center"/>
          </w:tcPr>
          <w:p w14:paraId="56AECB0A"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Marketing et Développement / Commerciaux/ Services clients/ Communication</w:t>
            </w:r>
          </w:p>
        </w:tc>
        <w:tc>
          <w:tcPr>
            <w:tcW w:w="1220" w:type="dxa"/>
            <w:shd w:val="clear" w:color="auto" w:fill="auto"/>
            <w:vAlign w:val="center"/>
          </w:tcPr>
          <w:p w14:paraId="0AB022F7"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223A1987"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29F20192" w14:textId="77777777" w:rsidR="001E6A48" w:rsidRPr="00FD2FFF" w:rsidRDefault="001E6A48" w:rsidP="001E6A48">
            <w:pPr>
              <w:pStyle w:val="Corpsdetexte"/>
              <w:keepNext/>
              <w:jc w:val="center"/>
              <w:rPr>
                <w:rFonts w:ascii="Arial" w:hAnsi="Arial" w:cs="Arial"/>
                <w:lang w:val="fr-FR"/>
              </w:rPr>
            </w:pPr>
          </w:p>
        </w:tc>
      </w:tr>
      <w:tr w:rsidR="001E6A48" w:rsidRPr="00FD2FFF" w14:paraId="13DBC001" w14:textId="77777777" w:rsidTr="005870BC">
        <w:trPr>
          <w:trHeight w:val="284"/>
          <w:jc w:val="center"/>
        </w:trPr>
        <w:tc>
          <w:tcPr>
            <w:tcW w:w="3645" w:type="dxa"/>
            <w:tcBorders>
              <w:left w:val="single" w:sz="4" w:space="0" w:color="auto"/>
            </w:tcBorders>
            <w:shd w:val="clear" w:color="auto" w:fill="1F497D"/>
            <w:vAlign w:val="center"/>
          </w:tcPr>
          <w:p w14:paraId="7786C024"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Informatique et Organisation</w:t>
            </w:r>
          </w:p>
        </w:tc>
        <w:tc>
          <w:tcPr>
            <w:tcW w:w="1220" w:type="dxa"/>
            <w:shd w:val="clear" w:color="auto" w:fill="auto"/>
            <w:vAlign w:val="center"/>
          </w:tcPr>
          <w:p w14:paraId="07860FEE"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3D1DD1D6"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3C07D74F" w14:textId="77777777" w:rsidR="001E6A48" w:rsidRPr="00FD2FFF" w:rsidRDefault="001E6A48" w:rsidP="001E6A48">
            <w:pPr>
              <w:pStyle w:val="Corpsdetexte"/>
              <w:keepNext/>
              <w:jc w:val="center"/>
              <w:rPr>
                <w:rFonts w:ascii="Arial" w:hAnsi="Arial" w:cs="Arial"/>
                <w:lang w:val="fr-FR"/>
              </w:rPr>
            </w:pPr>
          </w:p>
        </w:tc>
      </w:tr>
      <w:tr w:rsidR="001E6A48" w:rsidRPr="00FD2FFF" w14:paraId="6BDEE60F" w14:textId="77777777" w:rsidTr="005870BC">
        <w:trPr>
          <w:trHeight w:val="284"/>
          <w:jc w:val="center"/>
        </w:trPr>
        <w:tc>
          <w:tcPr>
            <w:tcW w:w="3645" w:type="dxa"/>
            <w:tcBorders>
              <w:left w:val="single" w:sz="4" w:space="0" w:color="auto"/>
            </w:tcBorders>
            <w:shd w:val="clear" w:color="auto" w:fill="1F497D"/>
            <w:vAlign w:val="center"/>
          </w:tcPr>
          <w:p w14:paraId="706192B8"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Ressources humaines / moyens généraux</w:t>
            </w:r>
          </w:p>
        </w:tc>
        <w:tc>
          <w:tcPr>
            <w:tcW w:w="1220" w:type="dxa"/>
            <w:shd w:val="clear" w:color="auto" w:fill="auto"/>
            <w:vAlign w:val="center"/>
          </w:tcPr>
          <w:p w14:paraId="6A468B10"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2F51C625"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6F2B5168" w14:textId="77777777" w:rsidR="001E6A48" w:rsidRPr="00FD2FFF" w:rsidRDefault="001E6A48" w:rsidP="001E6A48">
            <w:pPr>
              <w:pStyle w:val="Corpsdetexte"/>
              <w:keepNext/>
              <w:jc w:val="center"/>
              <w:rPr>
                <w:rFonts w:ascii="Arial" w:hAnsi="Arial" w:cs="Arial"/>
                <w:lang w:val="fr-FR"/>
              </w:rPr>
            </w:pPr>
          </w:p>
        </w:tc>
      </w:tr>
      <w:tr w:rsidR="001E6A48" w:rsidRPr="00FD2FFF" w14:paraId="64070DFC" w14:textId="77777777" w:rsidTr="005870BC">
        <w:trPr>
          <w:trHeight w:val="284"/>
          <w:jc w:val="center"/>
        </w:trPr>
        <w:tc>
          <w:tcPr>
            <w:tcW w:w="3645" w:type="dxa"/>
            <w:tcBorders>
              <w:left w:val="single" w:sz="4" w:space="0" w:color="auto"/>
            </w:tcBorders>
            <w:shd w:val="clear" w:color="auto" w:fill="1F497D"/>
            <w:vAlign w:val="center"/>
          </w:tcPr>
          <w:p w14:paraId="612CC136"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Finance (comptabilité générale et contrôle de gestion)</w:t>
            </w:r>
          </w:p>
        </w:tc>
        <w:tc>
          <w:tcPr>
            <w:tcW w:w="1220" w:type="dxa"/>
            <w:shd w:val="clear" w:color="auto" w:fill="auto"/>
            <w:vAlign w:val="center"/>
          </w:tcPr>
          <w:p w14:paraId="0CFD26E3"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66C98603"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5C272018" w14:textId="77777777" w:rsidR="001E6A48" w:rsidRPr="00FD2FFF" w:rsidRDefault="001E6A48" w:rsidP="001E6A48">
            <w:pPr>
              <w:pStyle w:val="Corpsdetexte"/>
              <w:keepNext/>
              <w:jc w:val="center"/>
              <w:rPr>
                <w:rFonts w:ascii="Arial" w:hAnsi="Arial" w:cs="Arial"/>
                <w:lang w:val="fr-FR"/>
              </w:rPr>
            </w:pPr>
          </w:p>
        </w:tc>
      </w:tr>
      <w:tr w:rsidR="001E6A48" w:rsidRPr="00FD2FFF" w14:paraId="556015F8" w14:textId="77777777" w:rsidTr="005870BC">
        <w:trPr>
          <w:trHeight w:val="284"/>
          <w:jc w:val="center"/>
        </w:trPr>
        <w:tc>
          <w:tcPr>
            <w:tcW w:w="3645" w:type="dxa"/>
            <w:tcBorders>
              <w:left w:val="single" w:sz="4" w:space="0" w:color="auto"/>
            </w:tcBorders>
            <w:shd w:val="clear" w:color="auto" w:fill="1F497D"/>
            <w:vAlign w:val="center"/>
          </w:tcPr>
          <w:p w14:paraId="7DB07182"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Audit interne</w:t>
            </w:r>
          </w:p>
        </w:tc>
        <w:tc>
          <w:tcPr>
            <w:tcW w:w="1220" w:type="dxa"/>
            <w:shd w:val="clear" w:color="auto" w:fill="auto"/>
            <w:vAlign w:val="center"/>
          </w:tcPr>
          <w:p w14:paraId="74FF76D1" w14:textId="77777777" w:rsidR="001E6A48" w:rsidRPr="00FD2FFF" w:rsidRDefault="001E6A48" w:rsidP="001E6A48">
            <w:pPr>
              <w:pStyle w:val="Corpsdetexte"/>
              <w:keepNext/>
              <w:jc w:val="center"/>
              <w:rPr>
                <w:rFonts w:ascii="Arial" w:hAnsi="Arial" w:cs="Arial"/>
                <w:lang w:val="fr-FR"/>
              </w:rPr>
            </w:pPr>
          </w:p>
        </w:tc>
        <w:tc>
          <w:tcPr>
            <w:tcW w:w="1449" w:type="dxa"/>
            <w:shd w:val="clear" w:color="auto" w:fill="auto"/>
            <w:vAlign w:val="center"/>
          </w:tcPr>
          <w:p w14:paraId="077E3407" w14:textId="77777777" w:rsidR="001E6A48" w:rsidRPr="00FD2FFF" w:rsidRDefault="001E6A48" w:rsidP="001E6A48">
            <w:pPr>
              <w:pStyle w:val="Corpsdetexte"/>
              <w:keepNext/>
              <w:jc w:val="center"/>
              <w:rPr>
                <w:rFonts w:ascii="Arial" w:hAnsi="Arial" w:cs="Arial"/>
                <w:lang w:val="fr-FR"/>
              </w:rPr>
            </w:pPr>
          </w:p>
        </w:tc>
        <w:tc>
          <w:tcPr>
            <w:tcW w:w="1322" w:type="dxa"/>
            <w:shd w:val="clear" w:color="auto" w:fill="auto"/>
            <w:vAlign w:val="center"/>
          </w:tcPr>
          <w:p w14:paraId="0F9EAD03" w14:textId="77777777" w:rsidR="001E6A48" w:rsidRPr="00FD2FFF" w:rsidRDefault="001E6A48" w:rsidP="001E6A48">
            <w:pPr>
              <w:pStyle w:val="Corpsdetexte"/>
              <w:keepNext/>
              <w:jc w:val="center"/>
              <w:rPr>
                <w:rFonts w:ascii="Arial" w:hAnsi="Arial" w:cs="Arial"/>
                <w:lang w:val="fr-FR"/>
              </w:rPr>
            </w:pPr>
          </w:p>
        </w:tc>
      </w:tr>
      <w:tr w:rsidR="001E6A48" w:rsidRPr="00FD2FFF" w14:paraId="7BE82F44" w14:textId="77777777" w:rsidTr="005870BC">
        <w:trPr>
          <w:trHeight w:val="284"/>
          <w:jc w:val="center"/>
        </w:trPr>
        <w:tc>
          <w:tcPr>
            <w:tcW w:w="3645" w:type="dxa"/>
            <w:tcBorders>
              <w:left w:val="single" w:sz="4" w:space="0" w:color="auto"/>
              <w:bottom w:val="single" w:sz="12" w:space="0" w:color="auto"/>
            </w:tcBorders>
            <w:shd w:val="clear" w:color="auto" w:fill="1F497D"/>
            <w:vAlign w:val="center"/>
          </w:tcPr>
          <w:p w14:paraId="6237A8AD" w14:textId="77777777" w:rsidR="001E6A48" w:rsidRPr="00FD2FFF" w:rsidRDefault="001E6A48" w:rsidP="001E6A48">
            <w:pPr>
              <w:pStyle w:val="Corpsdetexte"/>
              <w:keepNext/>
              <w:rPr>
                <w:rFonts w:ascii="Arial" w:hAnsi="Arial" w:cs="Arial"/>
                <w:color w:val="FFFFFF"/>
                <w:lang w:val="fr-FR"/>
              </w:rPr>
            </w:pPr>
            <w:r w:rsidRPr="00FD2FFF">
              <w:rPr>
                <w:rFonts w:ascii="Arial" w:hAnsi="Arial" w:cs="Arial"/>
                <w:color w:val="FFFFFF"/>
                <w:lang w:val="fr-FR"/>
              </w:rPr>
              <w:t>Autres (à préciser)</w:t>
            </w:r>
          </w:p>
        </w:tc>
        <w:tc>
          <w:tcPr>
            <w:tcW w:w="1220" w:type="dxa"/>
            <w:tcBorders>
              <w:bottom w:val="single" w:sz="4" w:space="0" w:color="auto"/>
            </w:tcBorders>
            <w:shd w:val="clear" w:color="auto" w:fill="auto"/>
            <w:vAlign w:val="center"/>
          </w:tcPr>
          <w:p w14:paraId="0C4EF009" w14:textId="77777777" w:rsidR="001E6A48" w:rsidRPr="00FD2FFF" w:rsidRDefault="001E6A48" w:rsidP="001E6A48">
            <w:pPr>
              <w:pStyle w:val="Corpsdetexte"/>
              <w:keepNext/>
              <w:jc w:val="center"/>
              <w:rPr>
                <w:rFonts w:ascii="Arial" w:hAnsi="Arial" w:cs="Arial"/>
                <w:lang w:val="fr-FR"/>
              </w:rPr>
            </w:pPr>
          </w:p>
        </w:tc>
        <w:tc>
          <w:tcPr>
            <w:tcW w:w="1449" w:type="dxa"/>
            <w:tcBorders>
              <w:bottom w:val="single" w:sz="4" w:space="0" w:color="auto"/>
            </w:tcBorders>
            <w:shd w:val="clear" w:color="auto" w:fill="auto"/>
            <w:vAlign w:val="center"/>
          </w:tcPr>
          <w:p w14:paraId="4B5B2E0F" w14:textId="77777777" w:rsidR="001E6A48" w:rsidRPr="00FD2FFF" w:rsidRDefault="001E6A48" w:rsidP="001E6A48">
            <w:pPr>
              <w:pStyle w:val="Corpsdetexte"/>
              <w:keepNext/>
              <w:jc w:val="center"/>
              <w:rPr>
                <w:rFonts w:ascii="Arial" w:hAnsi="Arial" w:cs="Arial"/>
                <w:lang w:val="fr-FR"/>
              </w:rPr>
            </w:pPr>
          </w:p>
        </w:tc>
        <w:tc>
          <w:tcPr>
            <w:tcW w:w="1322" w:type="dxa"/>
            <w:tcBorders>
              <w:bottom w:val="single" w:sz="4" w:space="0" w:color="auto"/>
            </w:tcBorders>
            <w:shd w:val="clear" w:color="auto" w:fill="auto"/>
            <w:vAlign w:val="center"/>
          </w:tcPr>
          <w:p w14:paraId="0402D669" w14:textId="77777777" w:rsidR="001E6A48" w:rsidRPr="00FD2FFF" w:rsidRDefault="001E6A48" w:rsidP="001E6A48">
            <w:pPr>
              <w:pStyle w:val="Corpsdetexte"/>
              <w:keepNext/>
              <w:jc w:val="center"/>
              <w:rPr>
                <w:rFonts w:ascii="Arial" w:hAnsi="Arial" w:cs="Arial"/>
                <w:lang w:val="fr-FR"/>
              </w:rPr>
            </w:pPr>
          </w:p>
        </w:tc>
      </w:tr>
    </w:tbl>
    <w:p w14:paraId="156A3B97" w14:textId="77777777" w:rsidR="001E6A48" w:rsidRDefault="001E6A48" w:rsidP="00F73485">
      <w:pPr>
        <w:ind w:firstLine="708"/>
        <w:jc w:val="both"/>
        <w:rPr>
          <w:rFonts w:ascii="Arial" w:hAnsi="Arial" w:cs="Arial"/>
        </w:rPr>
      </w:pPr>
    </w:p>
    <w:p w14:paraId="277CDB4F" w14:textId="77777777" w:rsidR="0012088C" w:rsidRDefault="0012088C" w:rsidP="00F73485">
      <w:pPr>
        <w:ind w:firstLine="708"/>
        <w:jc w:val="both"/>
        <w:rPr>
          <w:rFonts w:ascii="Arial" w:hAnsi="Arial" w:cs="Arial"/>
        </w:rPr>
      </w:pPr>
    </w:p>
    <w:p w14:paraId="306F08A0" w14:textId="0AF718A9" w:rsidR="001E6A48" w:rsidRPr="00FD2FFF" w:rsidRDefault="001E6A48" w:rsidP="00B90AAA">
      <w:pPr>
        <w:numPr>
          <w:ilvl w:val="0"/>
          <w:numId w:val="12"/>
        </w:numPr>
        <w:jc w:val="both"/>
        <w:rPr>
          <w:rFonts w:ascii="Arial" w:hAnsi="Arial" w:cs="Arial"/>
        </w:rPr>
      </w:pPr>
      <w:r w:rsidRPr="00FD2FFF">
        <w:rPr>
          <w:rFonts w:ascii="Arial" w:hAnsi="Arial" w:cs="Arial"/>
        </w:rPr>
        <w:t>Politique de rémunération :</w:t>
      </w:r>
      <w:r w:rsidRPr="00FD2FFF">
        <w:rPr>
          <w:rFonts w:ascii="Arial" w:hAnsi="Arial" w:cs="Arial"/>
          <w:b/>
          <w:color w:val="1F497D"/>
        </w:rPr>
        <w:t xml:space="preserve"> </w:t>
      </w:r>
      <w:r w:rsidR="00043714">
        <w:rPr>
          <w:rFonts w:ascii="Arial" w:hAnsi="Arial" w:cs="Arial"/>
        </w:rPr>
        <w:t>d</w:t>
      </w:r>
      <w:r w:rsidRPr="00FD2FFF">
        <w:rPr>
          <w:rFonts w:ascii="Arial" w:hAnsi="Arial" w:cs="Arial"/>
        </w:rPr>
        <w:t>étailler le mode de rémunération et plus particulièrement celui des gérants et analystes.</w:t>
      </w:r>
    </w:p>
    <w:p w14:paraId="2EAAB539" w14:textId="002BD441" w:rsidR="001E6A48" w:rsidRPr="00FD2FFF" w:rsidRDefault="001E6A48" w:rsidP="00B90AAA">
      <w:pPr>
        <w:numPr>
          <w:ilvl w:val="0"/>
          <w:numId w:val="12"/>
        </w:numPr>
        <w:jc w:val="both"/>
        <w:rPr>
          <w:rFonts w:ascii="Arial" w:hAnsi="Arial" w:cs="Arial"/>
        </w:rPr>
      </w:pPr>
      <w:r w:rsidRPr="00FD2FFF">
        <w:rPr>
          <w:rFonts w:ascii="Arial" w:hAnsi="Arial" w:cs="Arial"/>
        </w:rPr>
        <w:t>Politique de fidélisation des salariés :</w:t>
      </w:r>
      <w:r w:rsidRPr="00FD2FFF">
        <w:rPr>
          <w:rFonts w:ascii="Arial" w:hAnsi="Arial" w:cs="Arial"/>
          <w:b/>
          <w:color w:val="1F497D"/>
        </w:rPr>
        <w:t xml:space="preserve"> </w:t>
      </w:r>
      <w:r w:rsidR="00043714">
        <w:rPr>
          <w:rFonts w:ascii="Arial" w:hAnsi="Arial" w:cs="Arial"/>
        </w:rPr>
        <w:t>d</w:t>
      </w:r>
      <w:r w:rsidRPr="00FD2FFF">
        <w:rPr>
          <w:rFonts w:ascii="Arial" w:hAnsi="Arial" w:cs="Arial"/>
        </w:rPr>
        <w:t>écrire la politique mise en œuvre pour favoriser la stabilité des éléments clés de la société.</w:t>
      </w:r>
    </w:p>
    <w:p w14:paraId="65F7100A" w14:textId="4FD1452B" w:rsidR="001E6A48" w:rsidRDefault="001E6A48" w:rsidP="005870BC">
      <w:pPr>
        <w:ind w:left="720"/>
        <w:jc w:val="both"/>
        <w:rPr>
          <w:rFonts w:ascii="Arial" w:hAnsi="Arial" w:cs="Arial"/>
        </w:rPr>
      </w:pPr>
    </w:p>
    <w:p w14:paraId="2A57514C" w14:textId="027DF141" w:rsidR="00043714" w:rsidRDefault="00043714" w:rsidP="005870BC">
      <w:pPr>
        <w:ind w:left="720"/>
        <w:jc w:val="both"/>
        <w:rPr>
          <w:rFonts w:ascii="Arial" w:hAnsi="Arial" w:cs="Arial"/>
        </w:rPr>
      </w:pPr>
    </w:p>
    <w:p w14:paraId="349D0AFA" w14:textId="77777777" w:rsidR="00D17335" w:rsidRPr="00FD2FFF" w:rsidRDefault="00D17335" w:rsidP="005870BC">
      <w:pPr>
        <w:ind w:left="720"/>
        <w:jc w:val="both"/>
        <w:rPr>
          <w:rFonts w:ascii="Arial" w:hAnsi="Arial" w:cs="Arial"/>
        </w:rPr>
      </w:pPr>
    </w:p>
    <w:p w14:paraId="522F42A6" w14:textId="77777777" w:rsidR="001E6A48" w:rsidRPr="00FD2FFF" w:rsidRDefault="001E6A48" w:rsidP="001E6A48">
      <w:pPr>
        <w:numPr>
          <w:ilvl w:val="0"/>
          <w:numId w:val="9"/>
        </w:numPr>
        <w:jc w:val="both"/>
        <w:rPr>
          <w:rFonts w:ascii="Arial" w:hAnsi="Arial" w:cs="Arial"/>
          <w:b/>
          <w:color w:val="1F497D"/>
        </w:rPr>
      </w:pPr>
      <w:r w:rsidRPr="00FD2FFF">
        <w:rPr>
          <w:rFonts w:ascii="Arial" w:hAnsi="Arial" w:cs="Arial"/>
          <w:b/>
          <w:color w:val="1F497D"/>
        </w:rPr>
        <w:lastRenderedPageBreak/>
        <w:t xml:space="preserve">Architecture des systèmes </w:t>
      </w:r>
      <w:r w:rsidRPr="00043714">
        <w:rPr>
          <w:rFonts w:ascii="Arial" w:hAnsi="Arial" w:cs="Arial"/>
          <w:b/>
          <w:color w:val="1F497D"/>
        </w:rPr>
        <w:t>informatiques et</w:t>
      </w:r>
      <w:r w:rsidRPr="00FD2FFF">
        <w:rPr>
          <w:rFonts w:ascii="Arial" w:hAnsi="Arial" w:cs="Arial"/>
          <w:color w:val="1F497D"/>
        </w:rPr>
        <w:t xml:space="preserve"> </w:t>
      </w:r>
      <w:r w:rsidRPr="00FD2FFF">
        <w:rPr>
          <w:rFonts w:ascii="Arial" w:hAnsi="Arial" w:cs="Arial"/>
          <w:b/>
          <w:color w:val="1F497D"/>
        </w:rPr>
        <w:t>Plan de continuité d’activité (PCA)</w:t>
      </w:r>
    </w:p>
    <w:p w14:paraId="7A1CAD2C" w14:textId="77777777" w:rsidR="001E6A48" w:rsidRPr="00FD2FFF" w:rsidRDefault="001E6A48" w:rsidP="001E6A48">
      <w:pPr>
        <w:ind w:left="360"/>
        <w:jc w:val="both"/>
        <w:rPr>
          <w:rFonts w:ascii="Arial" w:hAnsi="Arial" w:cs="Arial"/>
          <w:b/>
          <w:color w:val="1F497D"/>
        </w:rPr>
      </w:pPr>
    </w:p>
    <w:p w14:paraId="392C6D24" w14:textId="77777777" w:rsidR="001E6A48" w:rsidRPr="00FD2FFF" w:rsidRDefault="001E6A48" w:rsidP="00B90AAA">
      <w:pPr>
        <w:numPr>
          <w:ilvl w:val="0"/>
          <w:numId w:val="12"/>
        </w:numPr>
        <w:jc w:val="both"/>
        <w:rPr>
          <w:rFonts w:ascii="Arial" w:hAnsi="Arial" w:cs="Arial"/>
        </w:rPr>
      </w:pPr>
      <w:r w:rsidRPr="00FD2FFF">
        <w:rPr>
          <w:rFonts w:ascii="Arial" w:hAnsi="Arial" w:cs="Arial"/>
        </w:rPr>
        <w:t>Décrire brièvement l’organisation et la sécurité des systèmes informatiques.</w:t>
      </w:r>
    </w:p>
    <w:p w14:paraId="7863D72A" w14:textId="77777777" w:rsidR="001E6A48" w:rsidRPr="00FD2FFF" w:rsidRDefault="001E6A48" w:rsidP="00B90AAA">
      <w:pPr>
        <w:numPr>
          <w:ilvl w:val="0"/>
          <w:numId w:val="12"/>
        </w:numPr>
        <w:jc w:val="both"/>
        <w:rPr>
          <w:rFonts w:ascii="Arial" w:hAnsi="Arial" w:cs="Arial"/>
        </w:rPr>
      </w:pPr>
      <w:r w:rsidRPr="00FD2FFF">
        <w:rPr>
          <w:rFonts w:ascii="Arial" w:hAnsi="Arial" w:cs="Arial"/>
        </w:rPr>
        <w:t>Décrire brièvement votre Plan de continuité des activités (PCA).</w:t>
      </w:r>
    </w:p>
    <w:p w14:paraId="29426557" w14:textId="77777777" w:rsidR="001E6A48" w:rsidRPr="00FD2FFF" w:rsidRDefault="001E6A48" w:rsidP="00B90AAA">
      <w:pPr>
        <w:numPr>
          <w:ilvl w:val="0"/>
          <w:numId w:val="12"/>
        </w:numPr>
        <w:jc w:val="both"/>
        <w:rPr>
          <w:rFonts w:ascii="Arial" w:hAnsi="Arial" w:cs="Arial"/>
        </w:rPr>
      </w:pPr>
      <w:r w:rsidRPr="00FD2FFF">
        <w:rPr>
          <w:rFonts w:ascii="Arial" w:hAnsi="Arial" w:cs="Arial"/>
        </w:rPr>
        <w:t>Préciser à quelle fréquence il est testé. Date du dernier test.</w:t>
      </w:r>
    </w:p>
    <w:p w14:paraId="7336707A" w14:textId="77777777" w:rsidR="001E6A48" w:rsidRPr="005870BC" w:rsidRDefault="001E6A48" w:rsidP="005870BC">
      <w:pPr>
        <w:ind w:left="720"/>
        <w:jc w:val="both"/>
        <w:rPr>
          <w:rFonts w:ascii="Arial" w:hAnsi="Arial"/>
          <w:b/>
          <w:color w:val="1F497D"/>
        </w:rPr>
      </w:pPr>
    </w:p>
    <w:p w14:paraId="0A85E92A" w14:textId="77777777" w:rsidR="001E6A48" w:rsidRDefault="001E6A48" w:rsidP="001E6A48">
      <w:pPr>
        <w:numPr>
          <w:ilvl w:val="0"/>
          <w:numId w:val="9"/>
        </w:numPr>
        <w:jc w:val="both"/>
        <w:rPr>
          <w:rFonts w:ascii="Arial" w:hAnsi="Arial" w:cs="Arial"/>
          <w:b/>
          <w:color w:val="1F497D"/>
        </w:rPr>
      </w:pPr>
      <w:r w:rsidRPr="00FD2FFF">
        <w:rPr>
          <w:rFonts w:ascii="Arial" w:hAnsi="Arial" w:cs="Arial"/>
          <w:b/>
          <w:color w:val="1F497D"/>
        </w:rPr>
        <w:t>Principaux prestataires (hors dépositaire/valorisateur)</w:t>
      </w:r>
    </w:p>
    <w:p w14:paraId="4E4EB903" w14:textId="77777777" w:rsidR="001E6A48" w:rsidRPr="00FD2FFF" w:rsidRDefault="001E6A48" w:rsidP="001E6A48">
      <w:pPr>
        <w:ind w:left="720"/>
        <w:jc w:val="both"/>
        <w:rPr>
          <w:rFonts w:ascii="Arial" w:hAnsi="Arial" w:cs="Arial"/>
          <w:b/>
          <w:color w:val="1F497D"/>
        </w:rPr>
      </w:pPr>
    </w:p>
    <w:p w14:paraId="0BD6606F" w14:textId="7FB2D1AE" w:rsidR="001E6A48" w:rsidRPr="00532328" w:rsidRDefault="001E6A48" w:rsidP="00AD4DA1">
      <w:pPr>
        <w:numPr>
          <w:ilvl w:val="0"/>
          <w:numId w:val="12"/>
        </w:numPr>
        <w:jc w:val="both"/>
        <w:rPr>
          <w:rFonts w:ascii="Arial" w:hAnsi="Arial" w:cs="Arial"/>
        </w:rPr>
      </w:pPr>
      <w:r w:rsidRPr="00532328">
        <w:rPr>
          <w:rFonts w:ascii="Arial" w:hAnsi="Arial" w:cs="Arial"/>
        </w:rPr>
        <w:t>Lister les fonctions / services sous-traités ou externalisés</w:t>
      </w:r>
      <w:r w:rsidR="008A43A9" w:rsidRPr="00532328">
        <w:rPr>
          <w:rFonts w:ascii="Arial" w:hAnsi="Arial" w:cs="Arial"/>
        </w:rPr>
        <w:t xml:space="preserve"> </w:t>
      </w:r>
      <w:r w:rsidR="009F1F6B" w:rsidRPr="00532328">
        <w:rPr>
          <w:rFonts w:ascii="Arial" w:hAnsi="Arial" w:cs="Arial"/>
        </w:rPr>
        <w:t>(SI, reporting, intermédiaire en services financiers, prestations de recherche, agent prêteur / emprunteur…)</w:t>
      </w:r>
      <w:r w:rsidR="00532328" w:rsidRPr="00532328">
        <w:rPr>
          <w:rFonts w:ascii="Arial" w:hAnsi="Arial" w:cs="Arial"/>
        </w:rPr>
        <w:t xml:space="preserve">. </w:t>
      </w:r>
      <w:r w:rsidR="008B22E2" w:rsidRPr="00532328">
        <w:rPr>
          <w:rFonts w:ascii="Arial" w:hAnsi="Arial" w:cs="Arial"/>
        </w:rPr>
        <w:t>Depuis quelle année ?</w:t>
      </w:r>
    </w:p>
    <w:p w14:paraId="3A3E47DC" w14:textId="77777777" w:rsidR="001E6A48" w:rsidRPr="00FD2FFF" w:rsidRDefault="001E6A48" w:rsidP="00B90AAA">
      <w:pPr>
        <w:numPr>
          <w:ilvl w:val="0"/>
          <w:numId w:val="12"/>
        </w:numPr>
        <w:jc w:val="both"/>
        <w:rPr>
          <w:rFonts w:ascii="Arial" w:hAnsi="Arial" w:cs="Arial"/>
        </w:rPr>
      </w:pPr>
      <w:r w:rsidRPr="00FD2FFF">
        <w:rPr>
          <w:rFonts w:ascii="Arial" w:hAnsi="Arial" w:cs="Arial"/>
        </w:rPr>
        <w:t>Décrire le processus de suivi des prestataires.</w:t>
      </w:r>
    </w:p>
    <w:p w14:paraId="02578BFB" w14:textId="77777777" w:rsidR="001E6A48" w:rsidRPr="00FD2FFF" w:rsidRDefault="001E6A48" w:rsidP="001E6A48">
      <w:pPr>
        <w:jc w:val="both"/>
        <w:rPr>
          <w:rFonts w:ascii="Arial" w:hAnsi="Arial" w:cs="Arial"/>
        </w:rPr>
      </w:pPr>
    </w:p>
    <w:p w14:paraId="73A1D37A" w14:textId="77777777" w:rsidR="001E6A48" w:rsidRDefault="001E6A48" w:rsidP="001E6A48">
      <w:pPr>
        <w:numPr>
          <w:ilvl w:val="0"/>
          <w:numId w:val="9"/>
        </w:numPr>
        <w:jc w:val="both"/>
        <w:rPr>
          <w:rFonts w:ascii="Arial" w:hAnsi="Arial" w:cs="Arial"/>
          <w:b/>
          <w:color w:val="1F497D"/>
        </w:rPr>
      </w:pPr>
      <w:r w:rsidRPr="00FD2FFF">
        <w:rPr>
          <w:rFonts w:ascii="Arial" w:hAnsi="Arial" w:cs="Arial"/>
          <w:b/>
          <w:color w:val="1F497D"/>
        </w:rPr>
        <w:t>Veille réglementaire</w:t>
      </w:r>
    </w:p>
    <w:p w14:paraId="223AF17A" w14:textId="77777777" w:rsidR="001E6A48" w:rsidRPr="00FD2FFF" w:rsidRDefault="001E6A48" w:rsidP="001E6A48">
      <w:pPr>
        <w:ind w:left="720"/>
        <w:jc w:val="both"/>
        <w:rPr>
          <w:rFonts w:ascii="Arial" w:hAnsi="Arial" w:cs="Arial"/>
          <w:b/>
          <w:color w:val="1F497D"/>
        </w:rPr>
      </w:pPr>
    </w:p>
    <w:p w14:paraId="4A4E8CFE" w14:textId="77777777" w:rsidR="001E6A48" w:rsidRDefault="001E6A48" w:rsidP="00B90AAA">
      <w:pPr>
        <w:numPr>
          <w:ilvl w:val="0"/>
          <w:numId w:val="12"/>
        </w:numPr>
        <w:jc w:val="both"/>
        <w:rPr>
          <w:rFonts w:ascii="Arial" w:hAnsi="Arial" w:cs="Arial"/>
        </w:rPr>
      </w:pPr>
      <w:r w:rsidRPr="00FD2FFF">
        <w:rPr>
          <w:rFonts w:ascii="Arial" w:hAnsi="Arial" w:cs="Arial"/>
        </w:rPr>
        <w:t>Décrire l’organisation de la veille réglementaire.</w:t>
      </w:r>
    </w:p>
    <w:p w14:paraId="2D6AD2F1" w14:textId="0A39EE58" w:rsidR="001E6A48" w:rsidRPr="00FD2FFF" w:rsidRDefault="001E6A48" w:rsidP="001E6A48">
      <w:pPr>
        <w:jc w:val="both"/>
        <w:rPr>
          <w:rFonts w:ascii="Arial" w:hAnsi="Arial" w:cs="Arial"/>
        </w:rPr>
      </w:pPr>
    </w:p>
    <w:p w14:paraId="762B2DE8" w14:textId="77777777" w:rsidR="001E6A48" w:rsidRDefault="001E6A48" w:rsidP="001E6A48">
      <w:pPr>
        <w:numPr>
          <w:ilvl w:val="0"/>
          <w:numId w:val="9"/>
        </w:numPr>
        <w:jc w:val="both"/>
        <w:rPr>
          <w:rFonts w:ascii="Arial" w:hAnsi="Arial" w:cs="Arial"/>
          <w:b/>
          <w:color w:val="1F497D"/>
        </w:rPr>
      </w:pPr>
      <w:r w:rsidRPr="00FD2FFF">
        <w:rPr>
          <w:rFonts w:ascii="Arial" w:hAnsi="Arial" w:cs="Arial"/>
          <w:b/>
          <w:color w:val="1F497D"/>
        </w:rPr>
        <w:t>Politique ESG et politique d</w:t>
      </w:r>
      <w:r w:rsidR="003F7C5A">
        <w:rPr>
          <w:rFonts w:ascii="Arial" w:hAnsi="Arial" w:cs="Arial"/>
          <w:b/>
          <w:color w:val="1F497D"/>
        </w:rPr>
        <w:t>’engagement</w:t>
      </w:r>
    </w:p>
    <w:p w14:paraId="718D0C9F" w14:textId="77777777" w:rsidR="00F4164B" w:rsidRDefault="00F4164B" w:rsidP="005870BC">
      <w:pPr>
        <w:jc w:val="both"/>
        <w:rPr>
          <w:rFonts w:ascii="Arial" w:hAnsi="Arial" w:cs="Arial"/>
          <w:b/>
          <w:color w:val="1F497D"/>
        </w:rPr>
      </w:pPr>
    </w:p>
    <w:p w14:paraId="2C0BEDA7" w14:textId="79847A2C" w:rsidR="0012088C" w:rsidRPr="00F73485" w:rsidRDefault="0012088C" w:rsidP="00B90AAA">
      <w:pPr>
        <w:numPr>
          <w:ilvl w:val="0"/>
          <w:numId w:val="12"/>
        </w:numPr>
        <w:jc w:val="both"/>
        <w:rPr>
          <w:rFonts w:ascii="Arial" w:hAnsi="Arial" w:cs="Arial"/>
        </w:rPr>
      </w:pPr>
      <w:r w:rsidRPr="00F73485">
        <w:rPr>
          <w:rFonts w:ascii="Arial" w:hAnsi="Arial" w:cs="Arial"/>
        </w:rPr>
        <w:t>La société de gestion est-elle signataire de chartes et d</w:t>
      </w:r>
      <w:r w:rsidR="00043714">
        <w:rPr>
          <w:rFonts w:ascii="Arial" w:hAnsi="Arial" w:cs="Arial"/>
        </w:rPr>
        <w:t>’engagements ?</w:t>
      </w:r>
      <w:r w:rsidR="00532328">
        <w:rPr>
          <w:rFonts w:ascii="Arial" w:hAnsi="Arial" w:cs="Arial"/>
        </w:rPr>
        <w:t xml:space="preserve"> </w:t>
      </w:r>
      <w:r w:rsidR="00043714">
        <w:rPr>
          <w:rFonts w:ascii="Arial" w:hAnsi="Arial" w:cs="Arial"/>
        </w:rPr>
        <w:t>S</w:t>
      </w:r>
      <w:r w:rsidR="00532328">
        <w:rPr>
          <w:rFonts w:ascii="Arial" w:hAnsi="Arial" w:cs="Arial"/>
        </w:rPr>
        <w:t>i oui, lesquels ?</w:t>
      </w:r>
    </w:p>
    <w:p w14:paraId="60A8E50D" w14:textId="76874E1E" w:rsidR="0012088C" w:rsidRPr="00F73485" w:rsidRDefault="001E6A48" w:rsidP="00B90AAA">
      <w:pPr>
        <w:numPr>
          <w:ilvl w:val="0"/>
          <w:numId w:val="12"/>
        </w:numPr>
        <w:jc w:val="both"/>
        <w:rPr>
          <w:rFonts w:ascii="Arial" w:hAnsi="Arial" w:cs="Arial"/>
        </w:rPr>
      </w:pPr>
      <w:r w:rsidRPr="00F73485">
        <w:rPr>
          <w:rFonts w:ascii="Arial" w:hAnsi="Arial" w:cs="Arial"/>
        </w:rPr>
        <w:t xml:space="preserve">Présenter </w:t>
      </w:r>
      <w:r w:rsidR="0095766A">
        <w:rPr>
          <w:rFonts w:ascii="Arial" w:hAnsi="Arial" w:cs="Arial"/>
        </w:rPr>
        <w:t>la</w:t>
      </w:r>
      <w:r w:rsidRPr="00F73485">
        <w:rPr>
          <w:rFonts w:ascii="Arial" w:hAnsi="Arial" w:cs="Arial"/>
        </w:rPr>
        <w:t xml:space="preserve"> politique ESG.</w:t>
      </w:r>
      <w:r w:rsidR="0012088C" w:rsidRPr="00F73485">
        <w:rPr>
          <w:rFonts w:ascii="Arial" w:hAnsi="Arial" w:cs="Arial"/>
        </w:rPr>
        <w:t xml:space="preserve"> En particulier préciser si vous avez recours à des approches du type « Best in Class » / « Exclusion normative », autre ? </w:t>
      </w:r>
    </w:p>
    <w:p w14:paraId="139C81CC" w14:textId="1E7DE455" w:rsidR="0012088C" w:rsidRPr="00F73485" w:rsidRDefault="0012088C" w:rsidP="00B90AAA">
      <w:pPr>
        <w:numPr>
          <w:ilvl w:val="0"/>
          <w:numId w:val="12"/>
        </w:numPr>
        <w:jc w:val="both"/>
        <w:rPr>
          <w:rFonts w:ascii="Arial" w:hAnsi="Arial" w:cs="Arial"/>
        </w:rPr>
      </w:pPr>
      <w:r w:rsidRPr="00F73485">
        <w:rPr>
          <w:rFonts w:ascii="Arial" w:hAnsi="Arial" w:cs="Arial"/>
        </w:rPr>
        <w:t>Avez-vous labellisé certains fonds (exemple : ISR/TEEC, CIES, Finansol,…) et si oui</w:t>
      </w:r>
      <w:r w:rsidR="00532328">
        <w:rPr>
          <w:rFonts w:ascii="Arial" w:hAnsi="Arial" w:cs="Arial"/>
        </w:rPr>
        <w:t>,</w:t>
      </w:r>
      <w:r w:rsidRPr="00F73485">
        <w:rPr>
          <w:rFonts w:ascii="Arial" w:hAnsi="Arial" w:cs="Arial"/>
        </w:rPr>
        <w:t xml:space="preserve"> lesquels ?</w:t>
      </w:r>
    </w:p>
    <w:p w14:paraId="4E1CA0BE" w14:textId="7E6E4148" w:rsidR="00043714" w:rsidRPr="00043714" w:rsidRDefault="0012088C" w:rsidP="00043714">
      <w:pPr>
        <w:numPr>
          <w:ilvl w:val="0"/>
          <w:numId w:val="12"/>
        </w:numPr>
        <w:jc w:val="both"/>
        <w:rPr>
          <w:rFonts w:ascii="Arial" w:hAnsi="Arial" w:cs="Arial"/>
        </w:rPr>
      </w:pPr>
      <w:r w:rsidRPr="00F73485">
        <w:rPr>
          <w:rFonts w:ascii="Arial" w:hAnsi="Arial" w:cs="Arial"/>
        </w:rPr>
        <w:t xml:space="preserve">Décrire </w:t>
      </w:r>
      <w:r w:rsidR="0095766A">
        <w:rPr>
          <w:rFonts w:ascii="Arial" w:hAnsi="Arial" w:cs="Arial"/>
        </w:rPr>
        <w:t>l’</w:t>
      </w:r>
      <w:r w:rsidRPr="00F73485">
        <w:rPr>
          <w:rFonts w:ascii="Arial" w:hAnsi="Arial" w:cs="Arial"/>
        </w:rPr>
        <w:t xml:space="preserve">approche </w:t>
      </w:r>
      <w:r w:rsidR="0095766A">
        <w:rPr>
          <w:rFonts w:ascii="Arial" w:hAnsi="Arial" w:cs="Arial"/>
        </w:rPr>
        <w:t xml:space="preserve">suivie </w:t>
      </w:r>
      <w:r w:rsidRPr="00F73485">
        <w:rPr>
          <w:rFonts w:ascii="Arial" w:hAnsi="Arial" w:cs="Arial"/>
        </w:rPr>
        <w:t>en matière de transition énergétique</w:t>
      </w:r>
      <w:r w:rsidR="00FE25D1">
        <w:rPr>
          <w:rFonts w:ascii="Arial" w:hAnsi="Arial" w:cs="Arial"/>
        </w:rPr>
        <w:t xml:space="preserve">. </w:t>
      </w:r>
      <w:r w:rsidR="009F1F6B" w:rsidRPr="00FE25D1">
        <w:rPr>
          <w:rFonts w:ascii="Arial" w:hAnsi="Arial" w:cs="Arial"/>
        </w:rPr>
        <w:t xml:space="preserve">Avez-vous publié un rapport </w:t>
      </w:r>
      <w:r w:rsidR="00F73485" w:rsidRPr="00FE25D1">
        <w:rPr>
          <w:rFonts w:ascii="Arial" w:hAnsi="Arial" w:cs="Arial"/>
        </w:rPr>
        <w:t>spécifique tel que prévu par l’</w:t>
      </w:r>
      <w:r w:rsidR="009F1F6B" w:rsidRPr="00FE25D1">
        <w:rPr>
          <w:rFonts w:ascii="Arial" w:hAnsi="Arial" w:cs="Arial"/>
        </w:rPr>
        <w:t xml:space="preserve">article 173 </w:t>
      </w:r>
      <w:r w:rsidR="00043714">
        <w:rPr>
          <w:rFonts w:ascii="Arial" w:hAnsi="Arial" w:cs="Arial"/>
        </w:rPr>
        <w:t xml:space="preserve">de la </w:t>
      </w:r>
      <w:r w:rsidR="009F1F6B" w:rsidRPr="00FE25D1">
        <w:rPr>
          <w:rFonts w:ascii="Arial" w:hAnsi="Arial" w:cs="Arial"/>
        </w:rPr>
        <w:t>Loi de transition énergétique ?</w:t>
      </w:r>
      <w:r w:rsidR="00CA3423" w:rsidRPr="00FE25D1">
        <w:rPr>
          <w:rFonts w:ascii="Arial" w:hAnsi="Arial" w:cs="Arial"/>
        </w:rPr>
        <w:t xml:space="preserve"> </w:t>
      </w:r>
    </w:p>
    <w:p w14:paraId="5E7BDB84" w14:textId="3EB1C214" w:rsidR="00CA3423" w:rsidRPr="00FE25D1" w:rsidRDefault="001E6A48" w:rsidP="00B90AAA">
      <w:pPr>
        <w:numPr>
          <w:ilvl w:val="0"/>
          <w:numId w:val="12"/>
        </w:numPr>
        <w:jc w:val="both"/>
        <w:rPr>
          <w:rFonts w:ascii="Arial" w:hAnsi="Arial" w:cs="Arial"/>
        </w:rPr>
      </w:pPr>
      <w:r w:rsidRPr="00FE25D1">
        <w:rPr>
          <w:rFonts w:ascii="Arial" w:hAnsi="Arial" w:cs="Arial"/>
        </w:rPr>
        <w:t xml:space="preserve">Décrire la politique en matière </w:t>
      </w:r>
      <w:r w:rsidR="003F7C5A" w:rsidRPr="00FE25D1">
        <w:rPr>
          <w:rFonts w:ascii="Arial" w:hAnsi="Arial" w:cs="Arial"/>
        </w:rPr>
        <w:t xml:space="preserve">d’engagement, dont la politique </w:t>
      </w:r>
      <w:r w:rsidRPr="00FE25D1">
        <w:rPr>
          <w:rFonts w:ascii="Arial" w:hAnsi="Arial" w:cs="Arial"/>
        </w:rPr>
        <w:t>de vote aux assemblées d’actionnaires.</w:t>
      </w:r>
      <w:r w:rsidR="008A43A9" w:rsidRPr="00FE25D1">
        <w:rPr>
          <w:rFonts w:ascii="Arial" w:hAnsi="Arial" w:cs="Arial"/>
        </w:rPr>
        <w:t xml:space="preserve"> </w:t>
      </w:r>
      <w:r w:rsidR="003F7C5A" w:rsidRPr="00FE25D1">
        <w:rPr>
          <w:rFonts w:ascii="Arial" w:hAnsi="Arial" w:cs="Arial"/>
        </w:rPr>
        <w:t>Indique</w:t>
      </w:r>
      <w:r w:rsidR="00043714">
        <w:rPr>
          <w:rFonts w:ascii="Arial" w:hAnsi="Arial" w:cs="Arial"/>
        </w:rPr>
        <w:t>r</w:t>
      </w:r>
      <w:r w:rsidR="003F7C5A" w:rsidRPr="00FE25D1">
        <w:rPr>
          <w:rFonts w:ascii="Arial" w:hAnsi="Arial" w:cs="Arial"/>
        </w:rPr>
        <w:t xml:space="preserve"> éventuellement le lien vers le rapport sur </w:t>
      </w:r>
      <w:r w:rsidR="00043714">
        <w:rPr>
          <w:rFonts w:ascii="Arial" w:hAnsi="Arial" w:cs="Arial"/>
        </w:rPr>
        <w:t>le site internet.</w:t>
      </w:r>
      <w:r w:rsidR="00BC5796" w:rsidRPr="00FE25D1">
        <w:rPr>
          <w:rFonts w:ascii="Arial" w:hAnsi="Arial" w:cs="Arial"/>
        </w:rPr>
        <w:t xml:space="preserve"> </w:t>
      </w:r>
    </w:p>
    <w:p w14:paraId="50A12ED8" w14:textId="1BEECBB1" w:rsidR="00CA3423" w:rsidRPr="00FE25D1" w:rsidRDefault="00CA3423" w:rsidP="00BC5796">
      <w:pPr>
        <w:numPr>
          <w:ilvl w:val="0"/>
          <w:numId w:val="12"/>
        </w:numPr>
        <w:jc w:val="both"/>
        <w:rPr>
          <w:rFonts w:ascii="Arial" w:hAnsi="Arial" w:cs="Arial"/>
        </w:rPr>
      </w:pPr>
      <w:r w:rsidRPr="00FE25D1">
        <w:rPr>
          <w:rFonts w:ascii="Arial" w:hAnsi="Arial" w:cs="Arial"/>
        </w:rPr>
        <w:t>I</w:t>
      </w:r>
      <w:r w:rsidR="000D4857" w:rsidRPr="00FE25D1">
        <w:rPr>
          <w:rFonts w:ascii="Arial" w:hAnsi="Arial" w:cs="Arial"/>
        </w:rPr>
        <w:t>ndiquer le % d’A</w:t>
      </w:r>
      <w:r w:rsidR="00D17335">
        <w:rPr>
          <w:rFonts w:ascii="Arial" w:hAnsi="Arial" w:cs="Arial"/>
        </w:rPr>
        <w:t>U</w:t>
      </w:r>
      <w:r w:rsidR="000D4857" w:rsidRPr="00FE25D1">
        <w:rPr>
          <w:rFonts w:ascii="Arial" w:hAnsi="Arial" w:cs="Arial"/>
        </w:rPr>
        <w:t>M</w:t>
      </w:r>
      <w:r w:rsidRPr="00FE25D1">
        <w:rPr>
          <w:rFonts w:ascii="Arial" w:hAnsi="Arial" w:cs="Arial"/>
        </w:rPr>
        <w:t xml:space="preserve"> : </w:t>
      </w:r>
    </w:p>
    <w:p w14:paraId="528EF0C8" w14:textId="4A76CC75" w:rsidR="00CA3423" w:rsidRPr="00FE25D1" w:rsidRDefault="00D17335" w:rsidP="00CA3423">
      <w:pPr>
        <w:numPr>
          <w:ilvl w:val="1"/>
          <w:numId w:val="12"/>
        </w:numPr>
        <w:jc w:val="both"/>
        <w:rPr>
          <w:rFonts w:ascii="Arial" w:hAnsi="Arial" w:cs="Arial"/>
        </w:rPr>
      </w:pPr>
      <w:r>
        <w:rPr>
          <w:rFonts w:ascii="Arial" w:hAnsi="Arial" w:cs="Arial"/>
        </w:rPr>
        <w:t>P</w:t>
      </w:r>
      <w:r w:rsidR="00520FE7" w:rsidRPr="00FE25D1">
        <w:rPr>
          <w:rFonts w:ascii="Arial" w:hAnsi="Arial" w:cs="Arial"/>
        </w:rPr>
        <w:t>réciser les critères qui conduisent à voter en AG</w:t>
      </w:r>
      <w:r w:rsidR="00CA3423" w:rsidRPr="00FE25D1">
        <w:rPr>
          <w:rFonts w:ascii="Arial" w:hAnsi="Arial" w:cs="Arial"/>
        </w:rPr>
        <w:t xml:space="preserve"> </w:t>
      </w:r>
      <w:r w:rsidR="000D4857" w:rsidRPr="00FE25D1">
        <w:rPr>
          <w:rFonts w:ascii="Arial" w:hAnsi="Arial" w:cs="Arial"/>
        </w:rPr>
        <w:t>sur le</w:t>
      </w:r>
      <w:r w:rsidR="00CA3423" w:rsidRPr="00FE25D1">
        <w:rPr>
          <w:rFonts w:ascii="Arial" w:hAnsi="Arial" w:cs="Arial"/>
        </w:rPr>
        <w:t>s</w:t>
      </w:r>
      <w:r w:rsidR="000D4857" w:rsidRPr="00FE25D1">
        <w:rPr>
          <w:rFonts w:ascii="Arial" w:hAnsi="Arial" w:cs="Arial"/>
        </w:rPr>
        <w:t>quel</w:t>
      </w:r>
      <w:r w:rsidR="00CA3423" w:rsidRPr="00FE25D1">
        <w:rPr>
          <w:rFonts w:ascii="Arial" w:hAnsi="Arial" w:cs="Arial"/>
        </w:rPr>
        <w:t>s</w:t>
      </w:r>
      <w:r w:rsidR="000D4857" w:rsidRPr="00FE25D1">
        <w:rPr>
          <w:rFonts w:ascii="Arial" w:hAnsi="Arial" w:cs="Arial"/>
        </w:rPr>
        <w:t xml:space="preserve"> un vote a été exprimé lors de l’exercice précédent. </w:t>
      </w:r>
    </w:p>
    <w:p w14:paraId="50B7FA1A" w14:textId="77777777" w:rsidR="00CA3423" w:rsidRPr="00FE25D1" w:rsidRDefault="000D4857" w:rsidP="00CA3423">
      <w:pPr>
        <w:numPr>
          <w:ilvl w:val="1"/>
          <w:numId w:val="12"/>
        </w:numPr>
        <w:jc w:val="both"/>
        <w:rPr>
          <w:rFonts w:ascii="Arial" w:hAnsi="Arial" w:cs="Arial"/>
        </w:rPr>
      </w:pPr>
      <w:r w:rsidRPr="00FE25D1">
        <w:rPr>
          <w:rFonts w:ascii="Arial" w:hAnsi="Arial" w:cs="Arial"/>
        </w:rPr>
        <w:t>Indiquer le nombre total de résolutions pour lesquelles un vote a été exprimé. Parmi celles-ci, préciser le % de vote d’opposition et nombre de votes exprimés en dérogation avec la politique de vote.</w:t>
      </w:r>
      <w:r w:rsidR="00520FE7" w:rsidRPr="00FE25D1">
        <w:rPr>
          <w:rFonts w:ascii="Arial" w:hAnsi="Arial" w:cs="Arial"/>
        </w:rPr>
        <w:t xml:space="preserve"> </w:t>
      </w:r>
    </w:p>
    <w:p w14:paraId="3D02A24B" w14:textId="71799A04" w:rsidR="001E6A48" w:rsidRPr="00FE25D1" w:rsidRDefault="00E835B9" w:rsidP="00CA3423">
      <w:pPr>
        <w:numPr>
          <w:ilvl w:val="0"/>
          <w:numId w:val="12"/>
        </w:numPr>
        <w:jc w:val="both"/>
        <w:rPr>
          <w:rFonts w:ascii="Arial" w:hAnsi="Arial" w:cs="Arial"/>
        </w:rPr>
      </w:pPr>
      <w:r w:rsidRPr="00FE25D1">
        <w:rPr>
          <w:rFonts w:ascii="Arial" w:hAnsi="Arial" w:cs="Arial"/>
        </w:rPr>
        <w:t>O</w:t>
      </w:r>
      <w:r w:rsidR="00520FE7" w:rsidRPr="00FE25D1">
        <w:rPr>
          <w:rFonts w:ascii="Arial" w:hAnsi="Arial" w:cs="Arial"/>
        </w:rPr>
        <w:t>rganisation et processus de gestion des votes en AG</w:t>
      </w:r>
      <w:r w:rsidR="00216C33" w:rsidRPr="00FE25D1">
        <w:rPr>
          <w:rFonts w:ascii="Arial" w:hAnsi="Arial" w:cs="Arial"/>
        </w:rPr>
        <w:t> : utilisez</w:t>
      </w:r>
      <w:r w:rsidR="00C727B2" w:rsidRPr="00FE25D1">
        <w:rPr>
          <w:rFonts w:ascii="Arial" w:hAnsi="Arial" w:cs="Arial"/>
        </w:rPr>
        <w:t>-</w:t>
      </w:r>
      <w:r w:rsidR="00216C33" w:rsidRPr="00FE25D1">
        <w:rPr>
          <w:rFonts w:ascii="Arial" w:hAnsi="Arial" w:cs="Arial"/>
        </w:rPr>
        <w:t xml:space="preserve">vous le </w:t>
      </w:r>
      <w:r w:rsidR="00216C33" w:rsidRPr="00532328">
        <w:rPr>
          <w:rFonts w:ascii="Arial" w:hAnsi="Arial" w:cs="Arial"/>
          <w:i/>
        </w:rPr>
        <w:t>proxy voting ?</w:t>
      </w:r>
      <w:r w:rsidR="00CA3423" w:rsidRPr="00FE25D1">
        <w:rPr>
          <w:rFonts w:ascii="Arial" w:hAnsi="Arial" w:cs="Arial"/>
        </w:rPr>
        <w:t xml:space="preserve"> </w:t>
      </w:r>
      <w:r w:rsidR="0095766A">
        <w:rPr>
          <w:rFonts w:ascii="Arial" w:hAnsi="Arial" w:cs="Arial"/>
        </w:rPr>
        <w:t>S</w:t>
      </w:r>
      <w:r w:rsidR="00C727B2" w:rsidRPr="00FE25D1">
        <w:rPr>
          <w:rFonts w:ascii="Arial" w:hAnsi="Arial" w:cs="Arial"/>
        </w:rPr>
        <w:t>i oui, le ou lesquels ?</w:t>
      </w:r>
    </w:p>
    <w:p w14:paraId="2918F1D6" w14:textId="77777777" w:rsidR="00C727B2" w:rsidRPr="00FE25D1" w:rsidRDefault="00C727B2" w:rsidP="00CA3423">
      <w:pPr>
        <w:numPr>
          <w:ilvl w:val="0"/>
          <w:numId w:val="12"/>
        </w:numPr>
        <w:jc w:val="both"/>
        <w:rPr>
          <w:rFonts w:ascii="Arial" w:hAnsi="Arial" w:cs="Arial"/>
        </w:rPr>
      </w:pPr>
      <w:r w:rsidRPr="00FE25D1">
        <w:rPr>
          <w:rFonts w:ascii="Arial" w:hAnsi="Arial" w:cs="Arial"/>
        </w:rPr>
        <w:t>Exercez-vous cette polit</w:t>
      </w:r>
      <w:r w:rsidR="00D52BCA" w:rsidRPr="00FE25D1">
        <w:rPr>
          <w:rFonts w:ascii="Arial" w:hAnsi="Arial" w:cs="Arial"/>
        </w:rPr>
        <w:t>i</w:t>
      </w:r>
      <w:r w:rsidRPr="00FE25D1">
        <w:rPr>
          <w:rFonts w:ascii="Arial" w:hAnsi="Arial" w:cs="Arial"/>
        </w:rPr>
        <w:t>que de vote pour les AG des sociétés françaises ou également pour des sociétés étrangères ?</w:t>
      </w:r>
    </w:p>
    <w:p w14:paraId="3D02695F" w14:textId="77777777" w:rsidR="007E68F6" w:rsidRPr="00FE25D1" w:rsidRDefault="007E68F6" w:rsidP="00CA3423">
      <w:pPr>
        <w:numPr>
          <w:ilvl w:val="0"/>
          <w:numId w:val="12"/>
        </w:numPr>
        <w:jc w:val="both"/>
        <w:rPr>
          <w:rFonts w:ascii="Arial" w:hAnsi="Arial" w:cs="Arial"/>
        </w:rPr>
      </w:pPr>
      <w:r w:rsidRPr="00FE25D1">
        <w:rPr>
          <w:rFonts w:ascii="Arial" w:hAnsi="Arial" w:cs="Arial"/>
        </w:rPr>
        <w:t xml:space="preserve">Participez-vous à des </w:t>
      </w:r>
      <w:r w:rsidRPr="00532328">
        <w:rPr>
          <w:rFonts w:ascii="Arial" w:hAnsi="Arial" w:cs="Arial"/>
          <w:i/>
        </w:rPr>
        <w:t>class actions</w:t>
      </w:r>
      <w:r w:rsidRPr="00FE25D1">
        <w:rPr>
          <w:rFonts w:ascii="Arial" w:hAnsi="Arial" w:cs="Arial"/>
        </w:rPr>
        <w:t xml:space="preserve"> ou à des recours collectifs contre des sociétés cotées en cas de dommage et de perte sur actions ? </w:t>
      </w:r>
    </w:p>
    <w:p w14:paraId="2091380E" w14:textId="77777777" w:rsidR="0012088C" w:rsidRPr="00FD2FFF" w:rsidRDefault="0012088C" w:rsidP="00E604CB">
      <w:pPr>
        <w:ind w:left="708"/>
        <w:jc w:val="both"/>
        <w:rPr>
          <w:rFonts w:ascii="Arial" w:hAnsi="Arial" w:cs="Arial"/>
        </w:rPr>
      </w:pPr>
    </w:p>
    <w:p w14:paraId="7E20430E" w14:textId="77777777" w:rsidR="001E6A48" w:rsidRPr="00FD2FFF" w:rsidRDefault="001E6A48" w:rsidP="001E6A48">
      <w:pPr>
        <w:jc w:val="both"/>
        <w:rPr>
          <w:rFonts w:ascii="Arial" w:hAnsi="Arial" w:cs="Arial"/>
        </w:rPr>
      </w:pPr>
    </w:p>
    <w:p w14:paraId="36B9655A" w14:textId="77777777" w:rsidR="001E6A48" w:rsidRPr="00FD2FFF" w:rsidRDefault="001E6A48" w:rsidP="001E6A48">
      <w:pPr>
        <w:jc w:val="both"/>
        <w:outlineLvl w:val="0"/>
        <w:rPr>
          <w:rFonts w:ascii="Arial" w:hAnsi="Arial" w:cs="Arial"/>
          <w:b/>
          <w:bCs/>
        </w:rPr>
      </w:pPr>
      <w:r>
        <w:rPr>
          <w:rFonts w:ascii="Arial" w:hAnsi="Arial" w:cs="Arial"/>
          <w:b/>
          <w:bCs/>
          <w:sz w:val="28"/>
          <w:szCs w:val="28"/>
        </w:rPr>
        <w:br w:type="page"/>
      </w:r>
      <w:r w:rsidRPr="00FD2FFF">
        <w:rPr>
          <w:rFonts w:ascii="Arial" w:hAnsi="Arial" w:cs="Arial"/>
          <w:b/>
          <w:bCs/>
          <w:sz w:val="28"/>
          <w:szCs w:val="28"/>
        </w:rPr>
        <w:lastRenderedPageBreak/>
        <w:t xml:space="preserve">II - Organisation et Ressources dans le domaine de l’Investissement </w:t>
      </w:r>
    </w:p>
    <w:p w14:paraId="0171EB84" w14:textId="77777777" w:rsidR="001E6A48" w:rsidRDefault="001E6A48" w:rsidP="001E6A48">
      <w:pPr>
        <w:jc w:val="both"/>
        <w:rPr>
          <w:rFonts w:ascii="Arial" w:hAnsi="Arial" w:cs="Arial"/>
          <w:bCs/>
        </w:rPr>
      </w:pPr>
    </w:p>
    <w:p w14:paraId="0A64D4D0" w14:textId="77777777" w:rsidR="001E6A48" w:rsidRPr="00FD2FFF" w:rsidRDefault="001E6A48" w:rsidP="001E6A48">
      <w:pPr>
        <w:jc w:val="both"/>
        <w:rPr>
          <w:rFonts w:ascii="Arial" w:hAnsi="Arial" w:cs="Arial"/>
          <w:bCs/>
        </w:rPr>
      </w:pPr>
    </w:p>
    <w:p w14:paraId="5944E955" w14:textId="391E3D7B" w:rsidR="001E6A48" w:rsidRDefault="00532328" w:rsidP="001E6A48">
      <w:pPr>
        <w:numPr>
          <w:ilvl w:val="0"/>
          <w:numId w:val="11"/>
        </w:numPr>
        <w:jc w:val="both"/>
        <w:rPr>
          <w:rFonts w:ascii="Arial" w:hAnsi="Arial" w:cs="Arial"/>
          <w:b/>
          <w:color w:val="1F497D"/>
        </w:rPr>
      </w:pPr>
      <w:r w:rsidRPr="00FD2FFF">
        <w:rPr>
          <w:rFonts w:ascii="Arial" w:hAnsi="Arial" w:cs="Arial"/>
          <w:b/>
          <w:color w:val="1F497D"/>
        </w:rPr>
        <w:t>Équipe</w:t>
      </w:r>
      <w:r w:rsidR="001E6A48" w:rsidRPr="00FD2FFF">
        <w:rPr>
          <w:rFonts w:ascii="Arial" w:hAnsi="Arial" w:cs="Arial"/>
          <w:b/>
          <w:color w:val="1F497D"/>
        </w:rPr>
        <w:t xml:space="preserve"> professionnels de l’investissement</w:t>
      </w:r>
    </w:p>
    <w:p w14:paraId="43B848F1" w14:textId="77777777" w:rsidR="001E6A48" w:rsidRPr="00FD2FFF" w:rsidRDefault="001E6A48" w:rsidP="001E6A48">
      <w:pPr>
        <w:ind w:left="720"/>
        <w:jc w:val="both"/>
        <w:rPr>
          <w:rFonts w:ascii="Arial" w:hAnsi="Arial" w:cs="Arial"/>
          <w:b/>
          <w:color w:val="1F497D"/>
        </w:rPr>
      </w:pPr>
    </w:p>
    <w:p w14:paraId="0FD32CA8" w14:textId="77777777" w:rsidR="001E6A48" w:rsidRPr="00FD2FFF" w:rsidRDefault="001E6A48" w:rsidP="00B90AAA">
      <w:pPr>
        <w:numPr>
          <w:ilvl w:val="0"/>
          <w:numId w:val="12"/>
        </w:numPr>
        <w:jc w:val="both"/>
        <w:rPr>
          <w:rFonts w:ascii="Arial" w:hAnsi="Arial" w:cs="Arial"/>
        </w:rPr>
      </w:pPr>
      <w:r w:rsidRPr="00FD2FFF">
        <w:rPr>
          <w:rFonts w:ascii="Arial" w:hAnsi="Arial" w:cs="Arial"/>
        </w:rPr>
        <w:t>Présenter les professionnels de l’investissement (organigramme, effectifs, expérience,</w:t>
      </w:r>
      <w:r w:rsidR="008B22E2">
        <w:rPr>
          <w:rFonts w:ascii="Arial" w:hAnsi="Arial" w:cs="Arial"/>
        </w:rPr>
        <w:t xml:space="preserve"> ancienneté</w:t>
      </w:r>
      <w:r w:rsidRPr="00FD2FFF">
        <w:rPr>
          <w:rFonts w:ascii="Arial" w:hAnsi="Arial" w:cs="Arial"/>
        </w:rPr>
        <w:t>…).</w:t>
      </w:r>
    </w:p>
    <w:p w14:paraId="3364DA1C" w14:textId="582963CF" w:rsidR="001E6A48" w:rsidRPr="00FD2FFF" w:rsidRDefault="001E6A48" w:rsidP="00B90AAA">
      <w:pPr>
        <w:numPr>
          <w:ilvl w:val="0"/>
          <w:numId w:val="12"/>
        </w:numPr>
        <w:jc w:val="both"/>
        <w:rPr>
          <w:rFonts w:ascii="Arial" w:hAnsi="Arial" w:cs="Arial"/>
        </w:rPr>
      </w:pPr>
      <w:r w:rsidRPr="00FD2FFF">
        <w:rPr>
          <w:rFonts w:ascii="Arial" w:hAnsi="Arial" w:cs="Arial"/>
        </w:rPr>
        <w:t>Détailler les principaux changements intervenus au cours des 3 dernières années (changement de CIO, recrutement</w:t>
      </w:r>
      <w:r w:rsidR="00532328">
        <w:rPr>
          <w:rFonts w:ascii="Arial" w:hAnsi="Arial" w:cs="Arial"/>
        </w:rPr>
        <w:t xml:space="preserve"> </w:t>
      </w:r>
      <w:r w:rsidRPr="00FD2FFF">
        <w:rPr>
          <w:rFonts w:ascii="Arial" w:hAnsi="Arial" w:cs="Arial"/>
        </w:rPr>
        <w:t>/ création de nouvelles équipes, rotation des équipes de gestion…).</w:t>
      </w:r>
    </w:p>
    <w:p w14:paraId="3F103D0A" w14:textId="77777777" w:rsidR="001E6A48" w:rsidRPr="00FD2FFF" w:rsidRDefault="001E6A48" w:rsidP="001E6A48">
      <w:pPr>
        <w:jc w:val="both"/>
        <w:rPr>
          <w:rFonts w:ascii="Arial" w:hAnsi="Arial" w:cs="Arial"/>
        </w:rPr>
      </w:pPr>
    </w:p>
    <w:p w14:paraId="6D026C71" w14:textId="77777777" w:rsidR="001E6A48" w:rsidRDefault="001E6A48" w:rsidP="001E6A48">
      <w:pPr>
        <w:numPr>
          <w:ilvl w:val="0"/>
          <w:numId w:val="11"/>
        </w:numPr>
        <w:jc w:val="both"/>
        <w:rPr>
          <w:rFonts w:ascii="Arial" w:hAnsi="Arial" w:cs="Arial"/>
          <w:b/>
          <w:color w:val="1F497D"/>
        </w:rPr>
      </w:pPr>
      <w:r w:rsidRPr="00FD2FFF">
        <w:rPr>
          <w:rFonts w:ascii="Arial" w:hAnsi="Arial" w:cs="Arial"/>
          <w:b/>
          <w:color w:val="1F497D"/>
        </w:rPr>
        <w:t>Organisation de la gestion</w:t>
      </w:r>
    </w:p>
    <w:p w14:paraId="110713A7" w14:textId="77777777" w:rsidR="001E6A48" w:rsidRPr="00FD2FFF" w:rsidRDefault="001E6A48" w:rsidP="001E6A48">
      <w:pPr>
        <w:ind w:left="720"/>
        <w:jc w:val="both"/>
        <w:rPr>
          <w:rFonts w:ascii="Arial" w:hAnsi="Arial" w:cs="Arial"/>
          <w:b/>
          <w:color w:val="1F497D"/>
        </w:rPr>
      </w:pPr>
    </w:p>
    <w:p w14:paraId="5789B706" w14:textId="77777777" w:rsidR="001E6A48" w:rsidRPr="00FD2FFF" w:rsidRDefault="001E6A48" w:rsidP="00B90AAA">
      <w:pPr>
        <w:numPr>
          <w:ilvl w:val="0"/>
          <w:numId w:val="12"/>
        </w:numPr>
        <w:jc w:val="both"/>
        <w:rPr>
          <w:rFonts w:ascii="Arial" w:hAnsi="Arial" w:cs="Arial"/>
        </w:rPr>
      </w:pPr>
      <w:r w:rsidRPr="00FD2FFF">
        <w:rPr>
          <w:rFonts w:ascii="Arial" w:hAnsi="Arial" w:cs="Arial"/>
        </w:rPr>
        <w:t>Préciser le nom et le rôle du Directeur des investissements (CIO).</w:t>
      </w:r>
    </w:p>
    <w:p w14:paraId="593F3459" w14:textId="77777777" w:rsidR="001E6A48" w:rsidRPr="00CA3423" w:rsidRDefault="001E6A48" w:rsidP="00B90AAA">
      <w:pPr>
        <w:numPr>
          <w:ilvl w:val="0"/>
          <w:numId w:val="12"/>
        </w:numPr>
        <w:jc w:val="both"/>
        <w:rPr>
          <w:rFonts w:ascii="Arial" w:hAnsi="Arial" w:cs="Arial"/>
        </w:rPr>
      </w:pPr>
      <w:r w:rsidRPr="00FD2FFF">
        <w:rPr>
          <w:rFonts w:ascii="Arial" w:hAnsi="Arial" w:cs="Arial"/>
        </w:rPr>
        <w:t>Décrire le fonctionnement et le rôle des comités d’investissement</w:t>
      </w:r>
      <w:r w:rsidR="00A5647F" w:rsidRPr="00CA3423">
        <w:rPr>
          <w:rFonts w:ascii="Arial" w:hAnsi="Arial" w:cs="Arial"/>
        </w:rPr>
        <w:t>, s</w:t>
      </w:r>
      <w:r w:rsidR="00306ABE" w:rsidRPr="00CA3423">
        <w:rPr>
          <w:rFonts w:ascii="Arial" w:hAnsi="Arial" w:cs="Arial"/>
        </w:rPr>
        <w:t>’</w:t>
      </w:r>
      <w:r w:rsidR="00A5647F" w:rsidRPr="00CA3423">
        <w:rPr>
          <w:rFonts w:ascii="Arial" w:hAnsi="Arial" w:cs="Arial"/>
        </w:rPr>
        <w:t>ils existent</w:t>
      </w:r>
      <w:r w:rsidRPr="00CA3423">
        <w:rPr>
          <w:rFonts w:ascii="Arial" w:hAnsi="Arial" w:cs="Arial"/>
        </w:rPr>
        <w:t>.</w:t>
      </w:r>
    </w:p>
    <w:p w14:paraId="68C82BFF" w14:textId="77777777" w:rsidR="001E6A48" w:rsidRPr="00FD2FFF" w:rsidRDefault="001E6A48" w:rsidP="005870BC">
      <w:pPr>
        <w:ind w:left="360"/>
        <w:jc w:val="both"/>
        <w:rPr>
          <w:rFonts w:ascii="Arial" w:hAnsi="Arial" w:cs="Arial"/>
        </w:rPr>
      </w:pPr>
    </w:p>
    <w:p w14:paraId="624CC487" w14:textId="77777777" w:rsidR="001E6A48" w:rsidRDefault="001E6A48" w:rsidP="001E6A48">
      <w:pPr>
        <w:numPr>
          <w:ilvl w:val="0"/>
          <w:numId w:val="11"/>
        </w:numPr>
        <w:jc w:val="both"/>
        <w:rPr>
          <w:rFonts w:ascii="Arial" w:hAnsi="Arial" w:cs="Arial"/>
          <w:b/>
          <w:color w:val="1F497D"/>
        </w:rPr>
      </w:pPr>
      <w:r w:rsidRPr="00FD2FFF">
        <w:rPr>
          <w:rFonts w:ascii="Arial" w:hAnsi="Arial" w:cs="Arial"/>
          <w:b/>
          <w:color w:val="1F497D"/>
        </w:rPr>
        <w:t>Organisation du (des) département(s) de recherche</w:t>
      </w:r>
    </w:p>
    <w:p w14:paraId="361C68A7" w14:textId="77777777" w:rsidR="001E6A48" w:rsidRPr="00FD2FFF" w:rsidRDefault="001E6A48" w:rsidP="001E6A48">
      <w:pPr>
        <w:ind w:left="720"/>
        <w:jc w:val="both"/>
        <w:rPr>
          <w:rFonts w:ascii="Arial" w:hAnsi="Arial" w:cs="Arial"/>
          <w:b/>
          <w:color w:val="1F497D"/>
        </w:rPr>
      </w:pPr>
    </w:p>
    <w:p w14:paraId="7AE7A0F0" w14:textId="77777777" w:rsidR="001E6A48" w:rsidRPr="00FD2FFF" w:rsidRDefault="001E6A48" w:rsidP="00B90AAA">
      <w:pPr>
        <w:numPr>
          <w:ilvl w:val="0"/>
          <w:numId w:val="12"/>
        </w:numPr>
        <w:jc w:val="both"/>
        <w:rPr>
          <w:rFonts w:ascii="Arial" w:hAnsi="Arial" w:cs="Arial"/>
        </w:rPr>
      </w:pPr>
      <w:r w:rsidRPr="00FD2FFF">
        <w:rPr>
          <w:rFonts w:ascii="Arial" w:hAnsi="Arial" w:cs="Arial"/>
        </w:rPr>
        <w:t>Décrire les missions couvertes par le (les) département(s) de recherche.</w:t>
      </w:r>
    </w:p>
    <w:p w14:paraId="231601F6" w14:textId="77777777" w:rsidR="001E6A48" w:rsidRDefault="001E6A48" w:rsidP="00B90AAA">
      <w:pPr>
        <w:numPr>
          <w:ilvl w:val="0"/>
          <w:numId w:val="12"/>
        </w:numPr>
        <w:jc w:val="both"/>
        <w:rPr>
          <w:rFonts w:ascii="Arial" w:hAnsi="Arial" w:cs="Arial"/>
        </w:rPr>
      </w:pPr>
      <w:r w:rsidRPr="00FD2FFF">
        <w:rPr>
          <w:rFonts w:ascii="Arial" w:hAnsi="Arial" w:cs="Arial"/>
        </w:rPr>
        <w:t>Détailler les moyens techniques et humains mis en œuvre.</w:t>
      </w:r>
    </w:p>
    <w:p w14:paraId="1E560E11" w14:textId="6B290C04" w:rsidR="001E6A48" w:rsidRPr="00611B2E" w:rsidRDefault="001E6A48" w:rsidP="00B90AAA">
      <w:pPr>
        <w:numPr>
          <w:ilvl w:val="0"/>
          <w:numId w:val="12"/>
        </w:numPr>
        <w:jc w:val="both"/>
        <w:rPr>
          <w:rFonts w:ascii="Arial" w:hAnsi="Arial" w:cs="Arial"/>
        </w:rPr>
      </w:pPr>
      <w:r w:rsidRPr="00611B2E">
        <w:rPr>
          <w:rFonts w:ascii="Arial" w:hAnsi="Arial" w:cs="Arial"/>
        </w:rPr>
        <w:t xml:space="preserve">Décrire </w:t>
      </w:r>
      <w:r w:rsidR="0095766A">
        <w:rPr>
          <w:rFonts w:ascii="Arial" w:hAnsi="Arial" w:cs="Arial"/>
        </w:rPr>
        <w:t xml:space="preserve">la </w:t>
      </w:r>
      <w:r w:rsidRPr="00611B2E">
        <w:rPr>
          <w:rFonts w:ascii="Arial" w:hAnsi="Arial" w:cs="Arial"/>
        </w:rPr>
        <w:t>politique budgétaire liée à la Recherche et les modalités de financement de celle-ci (ex : RPA, CSA, financement direct sur fonds propres, autre,…) ?</w:t>
      </w:r>
    </w:p>
    <w:p w14:paraId="66665187" w14:textId="77777777" w:rsidR="001E6A48" w:rsidRPr="00FD2FFF" w:rsidRDefault="001E6A48" w:rsidP="005870BC">
      <w:pPr>
        <w:ind w:left="360"/>
        <w:jc w:val="both"/>
        <w:rPr>
          <w:rFonts w:ascii="Arial" w:hAnsi="Arial" w:cs="Arial"/>
        </w:rPr>
      </w:pPr>
    </w:p>
    <w:p w14:paraId="7E52A073" w14:textId="77777777" w:rsidR="001E6A48" w:rsidRDefault="001E6A48" w:rsidP="001E6A48">
      <w:pPr>
        <w:numPr>
          <w:ilvl w:val="0"/>
          <w:numId w:val="11"/>
        </w:numPr>
        <w:jc w:val="both"/>
        <w:rPr>
          <w:rFonts w:ascii="Arial" w:hAnsi="Arial" w:cs="Arial"/>
          <w:b/>
          <w:color w:val="1F497D"/>
        </w:rPr>
      </w:pPr>
      <w:r w:rsidRPr="00FD2FFF">
        <w:rPr>
          <w:rFonts w:ascii="Arial" w:hAnsi="Arial" w:cs="Arial"/>
          <w:b/>
          <w:color w:val="1F497D"/>
        </w:rPr>
        <w:t>Organisation du service d’exécution des ordres</w:t>
      </w:r>
    </w:p>
    <w:p w14:paraId="42E25802" w14:textId="77777777" w:rsidR="001E6A48" w:rsidRPr="00FD2FFF" w:rsidRDefault="001E6A48" w:rsidP="001E6A48">
      <w:pPr>
        <w:ind w:left="720"/>
        <w:jc w:val="both"/>
        <w:rPr>
          <w:rFonts w:ascii="Arial" w:hAnsi="Arial" w:cs="Arial"/>
          <w:b/>
          <w:color w:val="1F497D"/>
        </w:rPr>
      </w:pPr>
    </w:p>
    <w:p w14:paraId="005724DD" w14:textId="77777777" w:rsidR="001E6A48" w:rsidRPr="00CA3423" w:rsidRDefault="001E6A48" w:rsidP="00532328">
      <w:pPr>
        <w:numPr>
          <w:ilvl w:val="0"/>
          <w:numId w:val="12"/>
        </w:numPr>
        <w:jc w:val="both"/>
        <w:rPr>
          <w:rFonts w:ascii="Arial" w:hAnsi="Arial" w:cs="Arial"/>
        </w:rPr>
      </w:pPr>
      <w:r w:rsidRPr="00FD2FFF">
        <w:rPr>
          <w:rFonts w:ascii="Arial" w:hAnsi="Arial" w:cs="Arial"/>
        </w:rPr>
        <w:t>Décrire l’organisation et les systèmes de transmission des ordres et de négociation</w:t>
      </w:r>
      <w:r w:rsidR="00520FE7">
        <w:rPr>
          <w:rFonts w:ascii="Arial" w:hAnsi="Arial" w:cs="Arial"/>
        </w:rPr>
        <w:t xml:space="preserve"> (</w:t>
      </w:r>
      <w:r w:rsidR="00520FE7" w:rsidRPr="00CA3423">
        <w:rPr>
          <w:rFonts w:ascii="Arial" w:hAnsi="Arial" w:cs="Arial"/>
        </w:rPr>
        <w:t>schéma commenté avec les outils, les activités, les équipes, la description du contenu des flux)</w:t>
      </w:r>
      <w:r w:rsidRPr="00CA3423">
        <w:rPr>
          <w:rFonts w:ascii="Arial" w:hAnsi="Arial" w:cs="Arial"/>
        </w:rPr>
        <w:t>.</w:t>
      </w:r>
    </w:p>
    <w:p w14:paraId="2A2DE77C" w14:textId="354653FD" w:rsidR="00925AE5" w:rsidRPr="00FE25D1" w:rsidRDefault="001E6A48" w:rsidP="00532328">
      <w:pPr>
        <w:numPr>
          <w:ilvl w:val="0"/>
          <w:numId w:val="12"/>
        </w:numPr>
        <w:jc w:val="both"/>
        <w:rPr>
          <w:rFonts w:ascii="Arial" w:hAnsi="Arial" w:cs="Arial"/>
        </w:rPr>
      </w:pPr>
      <w:r w:rsidRPr="00CA3423">
        <w:rPr>
          <w:rFonts w:ascii="Arial" w:hAnsi="Arial" w:cs="Arial"/>
        </w:rPr>
        <w:t>Préciser la politique mise en œuvre pour assurer la meilleure exécution des ordres et l’égalité de traitement  entre les investisseurs dans l’allocation des ordres</w:t>
      </w:r>
      <w:r w:rsidR="00520FE7" w:rsidRPr="00CA3423">
        <w:rPr>
          <w:rFonts w:ascii="Arial" w:hAnsi="Arial" w:cs="Arial"/>
        </w:rPr>
        <w:t xml:space="preserve">. </w:t>
      </w:r>
      <w:r w:rsidR="00B73DB9" w:rsidRPr="00FE25D1">
        <w:rPr>
          <w:rFonts w:ascii="Arial" w:hAnsi="Arial" w:cs="Arial"/>
        </w:rPr>
        <w:t>Organisation, moyens internes / externes, outils, les sources de données, contrôles périodiques.</w:t>
      </w:r>
    </w:p>
    <w:p w14:paraId="3E16588A" w14:textId="77777777" w:rsidR="001E6A48" w:rsidRPr="00FE25D1" w:rsidRDefault="00925AE5" w:rsidP="00532328">
      <w:pPr>
        <w:numPr>
          <w:ilvl w:val="0"/>
          <w:numId w:val="12"/>
        </w:numPr>
        <w:jc w:val="both"/>
        <w:rPr>
          <w:rFonts w:ascii="Arial" w:hAnsi="Arial" w:cs="Arial"/>
        </w:rPr>
      </w:pPr>
      <w:r w:rsidRPr="00FE25D1">
        <w:rPr>
          <w:rFonts w:ascii="Arial" w:hAnsi="Arial" w:cs="Arial"/>
        </w:rPr>
        <w:t xml:space="preserve">Décrire les contrôles opérés sur la transmission des ordres et la meilleure exécution. </w:t>
      </w:r>
    </w:p>
    <w:p w14:paraId="7A4F7BD9" w14:textId="77777777" w:rsidR="001E6A48" w:rsidRPr="00FE25D1" w:rsidRDefault="001E6A48" w:rsidP="00532328">
      <w:pPr>
        <w:numPr>
          <w:ilvl w:val="0"/>
          <w:numId w:val="12"/>
        </w:numPr>
        <w:jc w:val="both"/>
        <w:outlineLvl w:val="0"/>
        <w:rPr>
          <w:rFonts w:ascii="Arial" w:hAnsi="Arial" w:cs="Arial"/>
          <w:bCs/>
        </w:rPr>
      </w:pPr>
      <w:r w:rsidRPr="00FE25D1">
        <w:rPr>
          <w:rFonts w:ascii="Arial" w:hAnsi="Arial" w:cs="Arial"/>
        </w:rPr>
        <w:t>Indiquer les critères utilisés en matière de sélection des contreparties (brokers, courtiers, intermédiaires….).</w:t>
      </w:r>
      <w:r w:rsidR="00925AE5" w:rsidRPr="00FE25D1">
        <w:rPr>
          <w:rFonts w:ascii="Arial" w:hAnsi="Arial" w:cs="Arial"/>
        </w:rPr>
        <w:t xml:space="preserve"> Avez-vous recours à des brokers appartenant à votre groupe ?</w:t>
      </w:r>
    </w:p>
    <w:p w14:paraId="564F2C3E" w14:textId="0D9CF293" w:rsidR="008B22E2" w:rsidRPr="00FE25D1" w:rsidRDefault="008B22E2" w:rsidP="00532328">
      <w:pPr>
        <w:numPr>
          <w:ilvl w:val="0"/>
          <w:numId w:val="12"/>
        </w:numPr>
        <w:jc w:val="both"/>
        <w:outlineLvl w:val="0"/>
        <w:rPr>
          <w:rFonts w:ascii="Arial" w:hAnsi="Arial" w:cs="Arial"/>
          <w:bCs/>
        </w:rPr>
      </w:pPr>
      <w:r w:rsidRPr="00FE25D1">
        <w:rPr>
          <w:rFonts w:ascii="Arial" w:hAnsi="Arial" w:cs="Arial"/>
        </w:rPr>
        <w:t>Préciser pour le dernier exercice la répartition des volumes</w:t>
      </w:r>
      <w:r w:rsidR="00DE0EDF" w:rsidRPr="00FE25D1">
        <w:rPr>
          <w:rFonts w:ascii="Arial" w:hAnsi="Arial" w:cs="Arial"/>
        </w:rPr>
        <w:t xml:space="preserve"> sur la classe d’actifs concernés</w:t>
      </w:r>
      <w:r w:rsidRPr="00FE25D1">
        <w:rPr>
          <w:rFonts w:ascii="Arial" w:hAnsi="Arial" w:cs="Arial"/>
        </w:rPr>
        <w:t xml:space="preserve"> entre marchés organisés, plateformes multilatérales de transaction et OTC</w:t>
      </w:r>
      <w:r w:rsidR="00532328">
        <w:rPr>
          <w:rFonts w:ascii="Arial" w:hAnsi="Arial" w:cs="Arial"/>
        </w:rPr>
        <w:t>.</w:t>
      </w:r>
    </w:p>
    <w:p w14:paraId="36611C78" w14:textId="4E0F8244" w:rsidR="008B22E2" w:rsidRPr="00980054" w:rsidRDefault="00532328" w:rsidP="00532328">
      <w:pPr>
        <w:numPr>
          <w:ilvl w:val="0"/>
          <w:numId w:val="12"/>
        </w:numPr>
        <w:jc w:val="both"/>
        <w:outlineLvl w:val="0"/>
        <w:rPr>
          <w:rFonts w:ascii="Arial" w:hAnsi="Arial" w:cs="Arial"/>
        </w:rPr>
      </w:pPr>
      <w:r>
        <w:rPr>
          <w:rFonts w:ascii="Arial" w:hAnsi="Arial" w:cs="Arial"/>
        </w:rPr>
        <w:t xml:space="preserve">Préciser les conditions de </w:t>
      </w:r>
      <w:r w:rsidR="008B22E2" w:rsidRPr="00FE25D1">
        <w:rPr>
          <w:rFonts w:ascii="Arial" w:hAnsi="Arial" w:cs="Arial"/>
        </w:rPr>
        <w:t xml:space="preserve">recours à l’internalisation des ordres et aux </w:t>
      </w:r>
      <w:r w:rsidR="008B22E2" w:rsidRPr="00532328">
        <w:rPr>
          <w:rFonts w:ascii="Arial" w:hAnsi="Arial" w:cs="Arial"/>
          <w:i/>
        </w:rPr>
        <w:t>dark pools</w:t>
      </w:r>
      <w:r w:rsidR="00306ABE" w:rsidRPr="00FE25D1">
        <w:rPr>
          <w:rFonts w:ascii="Arial" w:hAnsi="Arial" w:cs="Arial"/>
        </w:rPr>
        <w:t>.</w:t>
      </w:r>
      <w:r w:rsidR="00980054" w:rsidRPr="00FE25D1">
        <w:rPr>
          <w:rFonts w:ascii="Arial" w:hAnsi="Arial" w:cs="Arial"/>
        </w:rPr>
        <w:t xml:space="preserve"> Avez </w:t>
      </w:r>
      <w:r w:rsidR="00D17335">
        <w:rPr>
          <w:rFonts w:ascii="Arial" w:hAnsi="Arial" w:cs="Arial"/>
        </w:rPr>
        <w:t>-</w:t>
      </w:r>
      <w:r w:rsidR="00980054" w:rsidRPr="00FE25D1">
        <w:rPr>
          <w:rFonts w:ascii="Arial" w:hAnsi="Arial" w:cs="Arial"/>
        </w:rPr>
        <w:t xml:space="preserve">vous recours à l’internalisation des ordres et si oui dans quelles conditions ? Le cas échéant participez-vous en direct à des </w:t>
      </w:r>
      <w:r w:rsidRPr="00532328">
        <w:rPr>
          <w:rFonts w:ascii="Arial" w:hAnsi="Arial" w:cs="Arial"/>
          <w:i/>
        </w:rPr>
        <w:t>dark pools</w:t>
      </w:r>
      <w:r w:rsidR="00980054" w:rsidRPr="00FE25D1">
        <w:rPr>
          <w:rFonts w:ascii="Arial" w:hAnsi="Arial" w:cs="Arial"/>
        </w:rPr>
        <w:t xml:space="preserve">? Lorsque vous utilisez un intermédiaire, l’autorisez </w:t>
      </w:r>
      <w:r w:rsidR="00D17335">
        <w:rPr>
          <w:rFonts w:ascii="Arial" w:hAnsi="Arial" w:cs="Arial"/>
        </w:rPr>
        <w:t xml:space="preserve">- </w:t>
      </w:r>
      <w:r w:rsidR="00980054" w:rsidRPr="00FE25D1">
        <w:rPr>
          <w:rFonts w:ascii="Arial" w:hAnsi="Arial" w:cs="Arial"/>
        </w:rPr>
        <w:t xml:space="preserve">vous à participer à des </w:t>
      </w:r>
      <w:r w:rsidRPr="00532328">
        <w:rPr>
          <w:rFonts w:ascii="Arial" w:hAnsi="Arial" w:cs="Arial"/>
          <w:i/>
        </w:rPr>
        <w:t>dark pools</w:t>
      </w:r>
      <w:r w:rsidR="00980054" w:rsidRPr="00980054">
        <w:rPr>
          <w:rFonts w:ascii="Arial" w:hAnsi="Arial" w:cs="Arial"/>
        </w:rPr>
        <w:t>?</w:t>
      </w:r>
    </w:p>
    <w:p w14:paraId="468DE82F" w14:textId="77777777" w:rsidR="00871D8A" w:rsidRPr="00306ABE" w:rsidRDefault="00871D8A" w:rsidP="00F73485">
      <w:pPr>
        <w:jc w:val="both"/>
        <w:outlineLvl w:val="0"/>
        <w:rPr>
          <w:rFonts w:ascii="Arial" w:hAnsi="Arial" w:cs="Arial"/>
          <w:bCs/>
          <w:highlight w:val="cyan"/>
        </w:rPr>
      </w:pPr>
    </w:p>
    <w:p w14:paraId="4D111C94" w14:textId="77777777" w:rsidR="001E6A48" w:rsidRPr="00FD2FFF" w:rsidRDefault="001E6A48" w:rsidP="005870BC">
      <w:pPr>
        <w:ind w:left="360"/>
        <w:jc w:val="both"/>
        <w:rPr>
          <w:rFonts w:ascii="Arial" w:hAnsi="Arial" w:cs="Arial"/>
        </w:rPr>
      </w:pPr>
    </w:p>
    <w:p w14:paraId="24823AE0" w14:textId="77777777" w:rsidR="001E6A48" w:rsidRPr="00FD2FFF" w:rsidRDefault="001E6A48" w:rsidP="001E6A48">
      <w:pPr>
        <w:keepNext/>
        <w:jc w:val="both"/>
        <w:outlineLvl w:val="0"/>
        <w:rPr>
          <w:rFonts w:ascii="Arial" w:hAnsi="Arial" w:cs="Arial"/>
          <w:b/>
          <w:bCs/>
          <w:sz w:val="28"/>
          <w:szCs w:val="28"/>
        </w:rPr>
      </w:pPr>
      <w:r w:rsidRPr="00FD2FFF">
        <w:rPr>
          <w:rFonts w:ascii="Arial" w:hAnsi="Arial" w:cs="Arial"/>
          <w:b/>
          <w:bCs/>
          <w:sz w:val="28"/>
          <w:szCs w:val="28"/>
        </w:rPr>
        <w:br w:type="page"/>
      </w:r>
      <w:r w:rsidRPr="00FD2FFF">
        <w:rPr>
          <w:rFonts w:ascii="Arial" w:hAnsi="Arial" w:cs="Arial"/>
          <w:b/>
          <w:bCs/>
          <w:sz w:val="28"/>
          <w:szCs w:val="28"/>
        </w:rPr>
        <w:lastRenderedPageBreak/>
        <w:t>III – Contrôle des risques, conformité et contrôle interne / audit</w:t>
      </w:r>
    </w:p>
    <w:p w14:paraId="33196670" w14:textId="77777777" w:rsidR="001E6A48" w:rsidRDefault="001E6A48" w:rsidP="001E6A48">
      <w:pPr>
        <w:keepNext/>
        <w:jc w:val="both"/>
        <w:rPr>
          <w:rFonts w:ascii="Arial" w:hAnsi="Arial" w:cs="Arial"/>
          <w:bCs/>
        </w:rPr>
      </w:pPr>
    </w:p>
    <w:p w14:paraId="707B9FF7" w14:textId="77777777" w:rsidR="001E6A48" w:rsidRPr="00FD2FFF" w:rsidRDefault="001E6A48" w:rsidP="001E6A48">
      <w:pPr>
        <w:keepNext/>
        <w:jc w:val="both"/>
        <w:rPr>
          <w:rFonts w:ascii="Arial" w:hAnsi="Arial" w:cs="Arial"/>
          <w:bCs/>
        </w:rPr>
      </w:pPr>
    </w:p>
    <w:p w14:paraId="51B4B94C" w14:textId="77777777" w:rsidR="001E6A48" w:rsidRPr="00FD2FFF" w:rsidRDefault="001E6A48" w:rsidP="001E6A48">
      <w:pPr>
        <w:numPr>
          <w:ilvl w:val="0"/>
          <w:numId w:val="10"/>
        </w:numPr>
        <w:jc w:val="both"/>
        <w:outlineLvl w:val="0"/>
        <w:rPr>
          <w:rFonts w:ascii="Arial" w:hAnsi="Arial" w:cs="Arial"/>
          <w:b/>
          <w:bCs/>
          <w:color w:val="1F497D"/>
        </w:rPr>
      </w:pPr>
      <w:r w:rsidRPr="00FD2FFF">
        <w:rPr>
          <w:rFonts w:ascii="Arial" w:hAnsi="Arial" w:cs="Arial"/>
          <w:b/>
          <w:bCs/>
          <w:color w:val="1F497D"/>
        </w:rPr>
        <w:t>Organisation</w:t>
      </w:r>
    </w:p>
    <w:p w14:paraId="1D35681C" w14:textId="77777777" w:rsidR="001E6A48" w:rsidRPr="00FD2FFF" w:rsidRDefault="001E6A48" w:rsidP="001E6A48">
      <w:pPr>
        <w:jc w:val="both"/>
        <w:outlineLvl w:val="0"/>
        <w:rPr>
          <w:rFonts w:ascii="Arial" w:hAnsi="Arial" w:cs="Arial"/>
          <w:b/>
          <w:bCs/>
        </w:rPr>
      </w:pPr>
    </w:p>
    <w:p w14:paraId="24E7C94C" w14:textId="7F7112B7" w:rsidR="001E6A48" w:rsidRPr="00FD2FFF" w:rsidRDefault="001E6A48" w:rsidP="00B90AAA">
      <w:pPr>
        <w:numPr>
          <w:ilvl w:val="0"/>
          <w:numId w:val="12"/>
        </w:numPr>
        <w:jc w:val="both"/>
        <w:rPr>
          <w:rFonts w:ascii="Arial" w:hAnsi="Arial" w:cs="Arial"/>
        </w:rPr>
      </w:pPr>
      <w:r w:rsidRPr="00FD2FFF">
        <w:rPr>
          <w:rFonts w:ascii="Arial" w:hAnsi="Arial" w:cs="Arial"/>
        </w:rPr>
        <w:t xml:space="preserve">Présenter le schéma organisationnel du (des) département(s) de Contrôle des risques et conformité. Préciser leur degré </w:t>
      </w:r>
      <w:r w:rsidR="00D17335">
        <w:rPr>
          <w:rFonts w:ascii="Arial" w:hAnsi="Arial" w:cs="Arial"/>
        </w:rPr>
        <w:t>d’indépendance vis-à</w:t>
      </w:r>
      <w:r w:rsidRPr="00FD2FFF">
        <w:rPr>
          <w:rFonts w:ascii="Arial" w:hAnsi="Arial" w:cs="Arial"/>
        </w:rPr>
        <w:t>-vis des équipes de gestion.</w:t>
      </w:r>
    </w:p>
    <w:p w14:paraId="6B223B41" w14:textId="5129F9E6" w:rsidR="001E6A48" w:rsidRDefault="001E6A48" w:rsidP="00B90AAA">
      <w:pPr>
        <w:numPr>
          <w:ilvl w:val="0"/>
          <w:numId w:val="12"/>
        </w:numPr>
        <w:jc w:val="both"/>
        <w:rPr>
          <w:rFonts w:ascii="Arial" w:hAnsi="Arial" w:cs="Arial"/>
        </w:rPr>
      </w:pPr>
      <w:r w:rsidRPr="00FD2FFF">
        <w:rPr>
          <w:rFonts w:ascii="Arial" w:hAnsi="Arial" w:cs="Arial"/>
        </w:rPr>
        <w:t>Présenter le dispositif global de la société (dont comités).</w:t>
      </w:r>
      <w:r w:rsidR="00A801DA">
        <w:rPr>
          <w:rFonts w:ascii="Arial" w:hAnsi="Arial" w:cs="Arial"/>
        </w:rPr>
        <w:t xml:space="preserve"> </w:t>
      </w:r>
      <w:r w:rsidR="00532328">
        <w:rPr>
          <w:rFonts w:ascii="Arial" w:hAnsi="Arial" w:cs="Arial"/>
        </w:rPr>
        <w:t xml:space="preserve">Certaines activités de contrôle </w:t>
      </w:r>
      <w:r w:rsidR="00A801DA">
        <w:rPr>
          <w:rFonts w:ascii="Arial" w:hAnsi="Arial" w:cs="Arial"/>
        </w:rPr>
        <w:t>sont-elles externalisées ?</w:t>
      </w:r>
    </w:p>
    <w:p w14:paraId="1B4813DE" w14:textId="77777777" w:rsidR="00521004" w:rsidRDefault="00521004" w:rsidP="005870BC">
      <w:pPr>
        <w:ind w:left="720"/>
        <w:jc w:val="both"/>
        <w:rPr>
          <w:rFonts w:ascii="Arial" w:hAnsi="Arial" w:cs="Arial"/>
        </w:rPr>
      </w:pPr>
    </w:p>
    <w:p w14:paraId="372EEAD0" w14:textId="77777777" w:rsidR="001E6A48" w:rsidRPr="00FD2FFF" w:rsidRDefault="001E6A48" w:rsidP="001E6A48">
      <w:pPr>
        <w:numPr>
          <w:ilvl w:val="0"/>
          <w:numId w:val="10"/>
        </w:numPr>
        <w:jc w:val="both"/>
        <w:outlineLvl w:val="0"/>
        <w:rPr>
          <w:rFonts w:ascii="Arial" w:hAnsi="Arial" w:cs="Arial"/>
          <w:b/>
          <w:bCs/>
          <w:color w:val="1F497D"/>
        </w:rPr>
      </w:pPr>
      <w:r w:rsidRPr="00FD2FFF">
        <w:rPr>
          <w:rFonts w:ascii="Arial" w:hAnsi="Arial" w:cs="Arial"/>
          <w:b/>
          <w:bCs/>
          <w:color w:val="1F497D"/>
        </w:rPr>
        <w:t>Contrôle des Risques</w:t>
      </w:r>
    </w:p>
    <w:p w14:paraId="1DF30C20" w14:textId="77777777" w:rsidR="001E6A48" w:rsidRPr="00FD2FFF" w:rsidRDefault="001E6A48" w:rsidP="001E6A48">
      <w:pPr>
        <w:jc w:val="both"/>
        <w:rPr>
          <w:rFonts w:ascii="Arial" w:hAnsi="Arial" w:cs="Arial"/>
        </w:rPr>
      </w:pPr>
    </w:p>
    <w:p w14:paraId="1024E3F2" w14:textId="5264DB73" w:rsidR="00CA3423" w:rsidRDefault="001E6A48" w:rsidP="00B90AAA">
      <w:pPr>
        <w:numPr>
          <w:ilvl w:val="0"/>
          <w:numId w:val="12"/>
        </w:numPr>
        <w:jc w:val="both"/>
        <w:rPr>
          <w:rFonts w:ascii="Arial" w:hAnsi="Arial" w:cs="Arial"/>
        </w:rPr>
      </w:pPr>
      <w:r w:rsidRPr="00CA3423">
        <w:rPr>
          <w:rFonts w:ascii="Arial" w:hAnsi="Arial" w:cs="Arial"/>
        </w:rPr>
        <w:t>Décrire l’organisation et les missions du département de contrôle des risques (typologie des risques suivis).</w:t>
      </w:r>
      <w:r w:rsidR="00520FE7" w:rsidRPr="00CA3423">
        <w:rPr>
          <w:rFonts w:ascii="Arial" w:hAnsi="Arial" w:cs="Arial"/>
        </w:rPr>
        <w:t xml:space="preserve"> </w:t>
      </w:r>
    </w:p>
    <w:p w14:paraId="724976DB" w14:textId="77777777" w:rsidR="001E6A48" w:rsidRPr="00CA3423" w:rsidRDefault="001E6A48" w:rsidP="00B90AAA">
      <w:pPr>
        <w:numPr>
          <w:ilvl w:val="0"/>
          <w:numId w:val="12"/>
        </w:numPr>
        <w:jc w:val="both"/>
        <w:rPr>
          <w:rFonts w:ascii="Arial" w:hAnsi="Arial" w:cs="Arial"/>
        </w:rPr>
      </w:pPr>
      <w:r w:rsidRPr="00CA3423">
        <w:rPr>
          <w:rFonts w:ascii="Arial" w:hAnsi="Arial" w:cs="Arial"/>
        </w:rPr>
        <w:t>Présenter les principaux outils utilisés pour le suivi des risques</w:t>
      </w:r>
      <w:r w:rsidR="008B22E2" w:rsidRPr="00CA3423">
        <w:rPr>
          <w:rFonts w:ascii="Arial" w:hAnsi="Arial" w:cs="Arial"/>
        </w:rPr>
        <w:t xml:space="preserve"> et leur</w:t>
      </w:r>
      <w:r w:rsidR="006D789E" w:rsidRPr="00CA3423">
        <w:rPr>
          <w:rFonts w:ascii="Arial" w:hAnsi="Arial" w:cs="Arial"/>
        </w:rPr>
        <w:t>s</w:t>
      </w:r>
      <w:r w:rsidR="008B22E2" w:rsidRPr="00CA3423">
        <w:rPr>
          <w:rFonts w:ascii="Arial" w:hAnsi="Arial" w:cs="Arial"/>
        </w:rPr>
        <w:t xml:space="preserve"> fonction</w:t>
      </w:r>
      <w:r w:rsidR="006D789E" w:rsidRPr="00CA3423">
        <w:rPr>
          <w:rFonts w:ascii="Arial" w:hAnsi="Arial" w:cs="Arial"/>
        </w:rPr>
        <w:t>s</w:t>
      </w:r>
      <w:r w:rsidRPr="00CA3423">
        <w:rPr>
          <w:rFonts w:ascii="Arial" w:hAnsi="Arial" w:cs="Arial"/>
        </w:rPr>
        <w:t>.</w:t>
      </w:r>
    </w:p>
    <w:p w14:paraId="07619564" w14:textId="77777777" w:rsidR="001E6A48" w:rsidRDefault="001E6A48" w:rsidP="00B90AAA">
      <w:pPr>
        <w:numPr>
          <w:ilvl w:val="0"/>
          <w:numId w:val="12"/>
        </w:numPr>
        <w:jc w:val="both"/>
        <w:rPr>
          <w:rFonts w:ascii="Arial" w:hAnsi="Arial" w:cs="Arial"/>
        </w:rPr>
      </w:pPr>
      <w:r w:rsidRPr="00FD2FFF">
        <w:rPr>
          <w:rFonts w:ascii="Arial" w:hAnsi="Arial" w:cs="Arial"/>
        </w:rPr>
        <w:t>Décrire les interactions entre le Contrôle des risques et les gérants.</w:t>
      </w:r>
      <w:r w:rsidR="009035BB">
        <w:rPr>
          <w:rFonts w:ascii="Arial" w:hAnsi="Arial" w:cs="Arial"/>
        </w:rPr>
        <w:t xml:space="preserve"> </w:t>
      </w:r>
    </w:p>
    <w:p w14:paraId="45ACCB1C" w14:textId="44F920E2" w:rsidR="001E6A48" w:rsidRPr="00FD2FFF" w:rsidRDefault="001E6A48" w:rsidP="00B90AAA">
      <w:pPr>
        <w:numPr>
          <w:ilvl w:val="0"/>
          <w:numId w:val="12"/>
        </w:numPr>
        <w:jc w:val="both"/>
        <w:rPr>
          <w:rFonts w:ascii="Arial" w:hAnsi="Arial" w:cs="Arial"/>
        </w:rPr>
      </w:pPr>
      <w:r w:rsidRPr="00FD2FFF">
        <w:rPr>
          <w:rFonts w:ascii="Arial" w:hAnsi="Arial" w:cs="Arial"/>
        </w:rPr>
        <w:t>Comment assurez-vous le respect du cadre de gestion en pre-trade et en post-trade (statuta</w:t>
      </w:r>
      <w:r w:rsidR="001365A2">
        <w:rPr>
          <w:rFonts w:ascii="Arial" w:hAnsi="Arial" w:cs="Arial"/>
        </w:rPr>
        <w:t xml:space="preserve">ire, réglementaire, interne et </w:t>
      </w:r>
      <w:r w:rsidRPr="00FD2FFF">
        <w:rPr>
          <w:rFonts w:ascii="Arial" w:hAnsi="Arial" w:cs="Arial"/>
        </w:rPr>
        <w:t>directives clients) ?</w:t>
      </w:r>
    </w:p>
    <w:p w14:paraId="10F8CA57" w14:textId="77777777" w:rsidR="001E6A48" w:rsidRPr="00FD2FFF" w:rsidRDefault="001E6A48" w:rsidP="00B90AAA">
      <w:pPr>
        <w:numPr>
          <w:ilvl w:val="0"/>
          <w:numId w:val="12"/>
        </w:numPr>
        <w:jc w:val="both"/>
        <w:rPr>
          <w:rFonts w:ascii="Arial" w:hAnsi="Arial" w:cs="Arial"/>
        </w:rPr>
      </w:pPr>
      <w:r w:rsidRPr="00FD2FFF">
        <w:rPr>
          <w:rFonts w:ascii="Arial" w:hAnsi="Arial" w:cs="Arial"/>
        </w:rPr>
        <w:t>Présenter votre procédure d’escalade.</w:t>
      </w:r>
    </w:p>
    <w:p w14:paraId="337724ED" w14:textId="77777777" w:rsidR="001E6A48" w:rsidRPr="00FD2FFF" w:rsidRDefault="001E6A48" w:rsidP="001E6A48">
      <w:pPr>
        <w:jc w:val="both"/>
        <w:rPr>
          <w:rFonts w:ascii="Arial" w:hAnsi="Arial" w:cs="Arial"/>
        </w:rPr>
      </w:pPr>
    </w:p>
    <w:p w14:paraId="7CD07036" w14:textId="77777777" w:rsidR="001E6A48" w:rsidRPr="00FD2FFF" w:rsidRDefault="001E6A48" w:rsidP="001E6A48">
      <w:pPr>
        <w:numPr>
          <w:ilvl w:val="0"/>
          <w:numId w:val="10"/>
        </w:numPr>
        <w:jc w:val="both"/>
        <w:outlineLvl w:val="0"/>
        <w:rPr>
          <w:rFonts w:ascii="Arial" w:hAnsi="Arial" w:cs="Arial"/>
          <w:b/>
          <w:bCs/>
          <w:color w:val="1F497D"/>
        </w:rPr>
      </w:pPr>
      <w:r w:rsidRPr="00FD2FFF">
        <w:rPr>
          <w:rFonts w:ascii="Arial" w:hAnsi="Arial" w:cs="Arial"/>
          <w:b/>
          <w:bCs/>
          <w:color w:val="1F497D"/>
        </w:rPr>
        <w:t xml:space="preserve">Conformité et contrôle interne / audit       </w:t>
      </w:r>
    </w:p>
    <w:p w14:paraId="636DB8D5" w14:textId="77777777" w:rsidR="001E6A48" w:rsidRPr="00FD2FFF" w:rsidRDefault="001E6A48" w:rsidP="001E6A48">
      <w:pPr>
        <w:autoSpaceDE w:val="0"/>
        <w:autoSpaceDN w:val="0"/>
        <w:adjustRightInd w:val="0"/>
        <w:jc w:val="both"/>
        <w:outlineLvl w:val="0"/>
        <w:rPr>
          <w:rFonts w:ascii="Arial" w:hAnsi="Arial" w:cs="Arial"/>
          <w:b/>
        </w:rPr>
      </w:pPr>
    </w:p>
    <w:p w14:paraId="0358AEE8" w14:textId="77777777" w:rsidR="001E6A48" w:rsidRPr="00CA3423" w:rsidRDefault="001E6A48" w:rsidP="00B90AAA">
      <w:pPr>
        <w:numPr>
          <w:ilvl w:val="0"/>
          <w:numId w:val="12"/>
        </w:numPr>
        <w:jc w:val="both"/>
        <w:rPr>
          <w:rFonts w:ascii="Arial" w:hAnsi="Arial" w:cs="Arial"/>
        </w:rPr>
      </w:pPr>
      <w:r w:rsidRPr="00CA3423">
        <w:rPr>
          <w:rFonts w:ascii="Arial" w:hAnsi="Arial" w:cs="Arial"/>
        </w:rPr>
        <w:t>Décrire l’organisation et les missions des fonctions de conformité et de contrôle interne / audit.</w:t>
      </w:r>
    </w:p>
    <w:p w14:paraId="7C3AA07E" w14:textId="77777777" w:rsidR="00A801DA" w:rsidRPr="00CA3423" w:rsidRDefault="001E6A48" w:rsidP="00B90AAA">
      <w:pPr>
        <w:numPr>
          <w:ilvl w:val="0"/>
          <w:numId w:val="12"/>
        </w:numPr>
        <w:jc w:val="both"/>
        <w:rPr>
          <w:rFonts w:ascii="Arial" w:hAnsi="Arial" w:cs="Arial"/>
        </w:rPr>
      </w:pPr>
      <w:r w:rsidRPr="00CA3423">
        <w:rPr>
          <w:rFonts w:ascii="Arial" w:hAnsi="Arial" w:cs="Arial"/>
        </w:rPr>
        <w:t>Préciser les procédures visant à s’assurer du respect des règles de déontologie par les collaborateurs (encadrement, contrôle des déclarations, suivi des opérations personnelles).</w:t>
      </w:r>
    </w:p>
    <w:p w14:paraId="702BF409" w14:textId="02439E07" w:rsidR="00A801DA" w:rsidRPr="00FE25D1" w:rsidRDefault="001E6A48" w:rsidP="00B90AAA">
      <w:pPr>
        <w:numPr>
          <w:ilvl w:val="0"/>
          <w:numId w:val="12"/>
        </w:numPr>
        <w:jc w:val="both"/>
        <w:rPr>
          <w:rFonts w:ascii="Arial" w:hAnsi="Arial" w:cs="Arial"/>
        </w:rPr>
      </w:pPr>
      <w:r w:rsidRPr="00FE25D1">
        <w:rPr>
          <w:rFonts w:ascii="Arial" w:hAnsi="Arial" w:cs="Arial"/>
        </w:rPr>
        <w:t>Indiquer si la société organise des formations régulières pour ses employés en matière de conformité</w:t>
      </w:r>
      <w:r w:rsidR="00DE0EDF" w:rsidRPr="00FE25D1">
        <w:rPr>
          <w:rFonts w:ascii="Arial" w:hAnsi="Arial" w:cs="Arial"/>
        </w:rPr>
        <w:t xml:space="preserve"> (moyens mis en œuvre, modalités d’évaluation de la couverture du dispositif et du niveau de connaissance des employés. Traçabilité des formations suivies)</w:t>
      </w:r>
      <w:r w:rsidR="00532328">
        <w:rPr>
          <w:rFonts w:ascii="Arial" w:hAnsi="Arial" w:cs="Arial"/>
        </w:rPr>
        <w:t>.</w:t>
      </w:r>
    </w:p>
    <w:p w14:paraId="613DFD9F" w14:textId="77777777" w:rsidR="001E6A48" w:rsidRPr="00CA3423" w:rsidRDefault="001E6A48" w:rsidP="00B90AAA">
      <w:pPr>
        <w:numPr>
          <w:ilvl w:val="0"/>
          <w:numId w:val="12"/>
        </w:numPr>
        <w:jc w:val="both"/>
        <w:rPr>
          <w:rFonts w:ascii="Arial" w:hAnsi="Arial" w:cs="Arial"/>
        </w:rPr>
      </w:pPr>
      <w:r w:rsidRPr="00CA3423">
        <w:rPr>
          <w:rFonts w:ascii="Arial" w:hAnsi="Arial" w:cs="Arial"/>
        </w:rPr>
        <w:t>Préciser si la société dispose d’une charte de déontologie.</w:t>
      </w:r>
      <w:r w:rsidR="00520FE7" w:rsidRPr="00CA3423">
        <w:rPr>
          <w:rFonts w:ascii="Arial" w:hAnsi="Arial" w:cs="Arial"/>
        </w:rPr>
        <w:t xml:space="preserve"> </w:t>
      </w:r>
    </w:p>
    <w:p w14:paraId="22379C73" w14:textId="77777777" w:rsidR="001E6A48" w:rsidRPr="00CA3423" w:rsidRDefault="001E6A48" w:rsidP="00B90AAA">
      <w:pPr>
        <w:numPr>
          <w:ilvl w:val="0"/>
          <w:numId w:val="12"/>
        </w:numPr>
        <w:jc w:val="both"/>
        <w:rPr>
          <w:rFonts w:ascii="Arial" w:hAnsi="Arial" w:cs="Arial"/>
        </w:rPr>
      </w:pPr>
      <w:r w:rsidRPr="00CA3423">
        <w:rPr>
          <w:rFonts w:ascii="Arial" w:hAnsi="Arial" w:cs="Arial"/>
        </w:rPr>
        <w:t>Décrire la politique de la société en matière de gestion des conflits d’intérêts (département en charge, cartographie, mesures pour restreindre ce risque…).</w:t>
      </w:r>
    </w:p>
    <w:p w14:paraId="4A799988" w14:textId="77777777" w:rsidR="001E6A48" w:rsidRPr="00CA3423" w:rsidRDefault="001E6A48" w:rsidP="00B90AAA">
      <w:pPr>
        <w:numPr>
          <w:ilvl w:val="0"/>
          <w:numId w:val="12"/>
        </w:numPr>
        <w:jc w:val="both"/>
        <w:rPr>
          <w:rFonts w:ascii="Arial" w:hAnsi="Arial" w:cs="Arial"/>
        </w:rPr>
      </w:pPr>
      <w:r w:rsidRPr="00CA3423">
        <w:rPr>
          <w:rFonts w:ascii="Arial" w:hAnsi="Arial" w:cs="Arial"/>
        </w:rPr>
        <w:t>Décrire les règles mises en place en matière de lutte contre le blanchiment des capitaux, et le contrôle de leur application.</w:t>
      </w:r>
    </w:p>
    <w:p w14:paraId="3603C143" w14:textId="77777777" w:rsidR="001E6A48" w:rsidRPr="00CA3423" w:rsidRDefault="001E6A48" w:rsidP="00B90AAA">
      <w:pPr>
        <w:numPr>
          <w:ilvl w:val="0"/>
          <w:numId w:val="12"/>
        </w:numPr>
        <w:jc w:val="both"/>
        <w:rPr>
          <w:rFonts w:ascii="Arial" w:hAnsi="Arial" w:cs="Arial"/>
        </w:rPr>
      </w:pPr>
      <w:r w:rsidRPr="00CA3423">
        <w:rPr>
          <w:rFonts w:ascii="Arial" w:hAnsi="Arial" w:cs="Arial"/>
        </w:rPr>
        <w:t xml:space="preserve">Indiquer les règles mises en place en matière de suivi des transactions </w:t>
      </w:r>
      <w:r w:rsidR="006D789E" w:rsidRPr="00CA3423">
        <w:rPr>
          <w:rFonts w:ascii="Arial" w:hAnsi="Arial" w:cs="Arial"/>
        </w:rPr>
        <w:t>sur les fonds (</w:t>
      </w:r>
      <w:r w:rsidR="006D789E" w:rsidRPr="00110D26">
        <w:rPr>
          <w:rFonts w:ascii="Arial" w:hAnsi="Arial" w:cs="Arial"/>
          <w:i/>
        </w:rPr>
        <w:t>Late trading</w:t>
      </w:r>
      <w:r w:rsidR="006D789E" w:rsidRPr="00CA3423">
        <w:rPr>
          <w:rFonts w:ascii="Arial" w:hAnsi="Arial" w:cs="Arial"/>
        </w:rPr>
        <w:t xml:space="preserve"> et </w:t>
      </w:r>
      <w:r w:rsidR="006D789E" w:rsidRPr="00110D26">
        <w:rPr>
          <w:rFonts w:ascii="Arial" w:hAnsi="Arial" w:cs="Arial"/>
          <w:i/>
        </w:rPr>
        <w:t>m</w:t>
      </w:r>
      <w:r w:rsidRPr="00110D26">
        <w:rPr>
          <w:rFonts w:ascii="Arial" w:hAnsi="Arial" w:cs="Arial"/>
          <w:i/>
        </w:rPr>
        <w:t xml:space="preserve">arket </w:t>
      </w:r>
      <w:r w:rsidR="006D789E" w:rsidRPr="00110D26">
        <w:rPr>
          <w:rFonts w:ascii="Arial" w:hAnsi="Arial" w:cs="Arial"/>
          <w:i/>
        </w:rPr>
        <w:t>t</w:t>
      </w:r>
      <w:r w:rsidRPr="00110D26">
        <w:rPr>
          <w:rFonts w:ascii="Arial" w:hAnsi="Arial" w:cs="Arial"/>
          <w:i/>
        </w:rPr>
        <w:t>iming</w:t>
      </w:r>
      <w:r w:rsidRPr="00CA3423">
        <w:rPr>
          <w:rFonts w:ascii="Arial" w:hAnsi="Arial" w:cs="Arial"/>
        </w:rPr>
        <w:t>).</w:t>
      </w:r>
    </w:p>
    <w:p w14:paraId="4919EC6C" w14:textId="3AF3ABCB" w:rsidR="001E6A48" w:rsidRDefault="001E6A48" w:rsidP="00B90AAA">
      <w:pPr>
        <w:numPr>
          <w:ilvl w:val="0"/>
          <w:numId w:val="12"/>
        </w:numPr>
        <w:jc w:val="both"/>
        <w:rPr>
          <w:rFonts w:ascii="Arial" w:hAnsi="Arial" w:cs="Arial"/>
        </w:rPr>
      </w:pPr>
      <w:r w:rsidRPr="00CA3423">
        <w:rPr>
          <w:rFonts w:ascii="Arial" w:hAnsi="Arial" w:cs="Arial"/>
        </w:rPr>
        <w:t xml:space="preserve">Indiquer si la société a fait l’objet d’une sanction disciplinaire </w:t>
      </w:r>
      <w:r w:rsidR="008B22E2" w:rsidRPr="00CA3423">
        <w:rPr>
          <w:rFonts w:ascii="Arial" w:hAnsi="Arial" w:cs="Arial"/>
        </w:rPr>
        <w:t xml:space="preserve">définitive </w:t>
      </w:r>
      <w:r w:rsidRPr="00CA3423">
        <w:rPr>
          <w:rFonts w:ascii="Arial" w:hAnsi="Arial" w:cs="Arial"/>
        </w:rPr>
        <w:t xml:space="preserve">de la part des autorités de </w:t>
      </w:r>
      <w:r w:rsidR="006D789E" w:rsidRPr="00CA3423">
        <w:rPr>
          <w:rFonts w:ascii="Arial" w:hAnsi="Arial" w:cs="Arial"/>
        </w:rPr>
        <w:t>régulation</w:t>
      </w:r>
      <w:r w:rsidRPr="00CA3423">
        <w:rPr>
          <w:rFonts w:ascii="Arial" w:hAnsi="Arial" w:cs="Arial"/>
        </w:rPr>
        <w:t xml:space="preserve"> ou d’actions en justice intentées par des personnes morales ayant donné lieu à condamnation définitive au cours des </w:t>
      </w:r>
      <w:r w:rsidR="005B26C8" w:rsidRPr="00CA3423">
        <w:rPr>
          <w:rFonts w:ascii="Arial" w:hAnsi="Arial" w:cs="Arial"/>
        </w:rPr>
        <w:t xml:space="preserve">cinq </w:t>
      </w:r>
      <w:r w:rsidRPr="00CA3423">
        <w:rPr>
          <w:rFonts w:ascii="Arial" w:hAnsi="Arial" w:cs="Arial"/>
        </w:rPr>
        <w:t>dernières années.</w:t>
      </w:r>
      <w:r w:rsidR="005B26C8" w:rsidRPr="00CA3423">
        <w:rPr>
          <w:rFonts w:ascii="Arial" w:hAnsi="Arial" w:cs="Arial"/>
        </w:rPr>
        <w:t xml:space="preserve"> </w:t>
      </w:r>
    </w:p>
    <w:p w14:paraId="3112639D" w14:textId="3318F84F" w:rsidR="00F023BE" w:rsidRDefault="00F023BE" w:rsidP="00F023BE">
      <w:pPr>
        <w:jc w:val="both"/>
        <w:rPr>
          <w:rFonts w:ascii="Arial" w:hAnsi="Arial" w:cs="Arial"/>
        </w:rPr>
      </w:pPr>
    </w:p>
    <w:p w14:paraId="42E19C5C" w14:textId="77777777" w:rsidR="00F023BE" w:rsidRPr="00FB2D1A" w:rsidRDefault="00F023BE" w:rsidP="00F023BE">
      <w:pPr>
        <w:numPr>
          <w:ilvl w:val="0"/>
          <w:numId w:val="10"/>
        </w:numPr>
        <w:jc w:val="both"/>
        <w:outlineLvl w:val="0"/>
        <w:rPr>
          <w:rFonts w:ascii="Arial" w:hAnsi="Arial" w:cs="Arial"/>
          <w:b/>
          <w:bCs/>
          <w:color w:val="1F497D"/>
        </w:rPr>
      </w:pPr>
      <w:r>
        <w:rPr>
          <w:rFonts w:ascii="Arial" w:hAnsi="Arial" w:cs="Arial"/>
          <w:b/>
          <w:bCs/>
          <w:color w:val="1F497D"/>
        </w:rPr>
        <w:t xml:space="preserve">Gestion et contrôle du risque de liquidité </w:t>
      </w:r>
    </w:p>
    <w:p w14:paraId="64385447" w14:textId="77777777" w:rsidR="00F023BE" w:rsidRDefault="00F023BE" w:rsidP="00F023BE">
      <w:pPr>
        <w:autoSpaceDE w:val="0"/>
        <w:autoSpaceDN w:val="0"/>
        <w:adjustRightInd w:val="0"/>
        <w:ind w:left="360"/>
        <w:jc w:val="both"/>
        <w:rPr>
          <w:rFonts w:ascii="Arial" w:hAnsi="Arial" w:cs="Arial"/>
        </w:rPr>
      </w:pPr>
    </w:p>
    <w:p w14:paraId="60062658" w14:textId="0C7674C3" w:rsidR="00F023BE" w:rsidRDefault="00F023BE" w:rsidP="00D17335">
      <w:pPr>
        <w:numPr>
          <w:ilvl w:val="0"/>
          <w:numId w:val="12"/>
        </w:numPr>
        <w:jc w:val="both"/>
        <w:rPr>
          <w:rFonts w:ascii="Arial" w:hAnsi="Arial" w:cs="Arial"/>
        </w:rPr>
      </w:pPr>
      <w:r w:rsidRPr="00853D7A">
        <w:rPr>
          <w:rFonts w:ascii="Arial" w:hAnsi="Arial" w:cs="Arial"/>
        </w:rPr>
        <w:t xml:space="preserve">Présenter les grands principes retenus en matière de gestion de liquidité des OPC et indiquer si </w:t>
      </w:r>
      <w:r w:rsidR="00D17335">
        <w:rPr>
          <w:rFonts w:ascii="Arial" w:hAnsi="Arial" w:cs="Arial"/>
        </w:rPr>
        <w:t xml:space="preserve">des mécanismes </w:t>
      </w:r>
      <w:r w:rsidRPr="00D17335">
        <w:rPr>
          <w:rFonts w:ascii="Arial" w:hAnsi="Arial" w:cs="Arial"/>
        </w:rPr>
        <w:t>gates, swing prices</w:t>
      </w:r>
      <w:r w:rsidR="00D17335">
        <w:rPr>
          <w:rFonts w:ascii="Arial" w:hAnsi="Arial" w:cs="Arial"/>
        </w:rPr>
        <w:t> ;</w:t>
      </w:r>
      <w:r>
        <w:rPr>
          <w:rFonts w:ascii="Arial" w:hAnsi="Arial" w:cs="Arial"/>
        </w:rPr>
        <w:t xml:space="preserve"> ou tout autre mécanisme visant à réguler les mouvements de souscriptions et de rachats des fonds</w:t>
      </w:r>
      <w:r w:rsidR="00D17335">
        <w:rPr>
          <w:rFonts w:ascii="Arial" w:hAnsi="Arial" w:cs="Arial"/>
        </w:rPr>
        <w:t>, ont été mis en place</w:t>
      </w:r>
      <w:r w:rsidR="00110D26">
        <w:rPr>
          <w:rFonts w:ascii="Arial" w:hAnsi="Arial" w:cs="Arial"/>
        </w:rPr>
        <w:t>.</w:t>
      </w:r>
    </w:p>
    <w:p w14:paraId="5FFAC4DD" w14:textId="77777777" w:rsidR="00F023BE" w:rsidRPr="00CA3423" w:rsidRDefault="00F023BE" w:rsidP="00F023BE">
      <w:pPr>
        <w:jc w:val="both"/>
        <w:rPr>
          <w:rFonts w:ascii="Arial" w:hAnsi="Arial" w:cs="Arial"/>
        </w:rPr>
      </w:pPr>
    </w:p>
    <w:p w14:paraId="028FD736" w14:textId="77777777" w:rsidR="001E6A48" w:rsidRPr="00FD2FFF" w:rsidRDefault="001E6A48" w:rsidP="005870BC">
      <w:pPr>
        <w:ind w:left="720"/>
        <w:jc w:val="both"/>
        <w:rPr>
          <w:rFonts w:ascii="Arial" w:hAnsi="Arial" w:cs="Arial"/>
        </w:rPr>
      </w:pPr>
    </w:p>
    <w:p w14:paraId="633FDC47" w14:textId="77777777" w:rsidR="0016210B" w:rsidRPr="0016210B" w:rsidRDefault="0016210B" w:rsidP="005870BC">
      <w:pPr>
        <w:autoSpaceDE w:val="0"/>
        <w:autoSpaceDN w:val="0"/>
        <w:adjustRightInd w:val="0"/>
        <w:ind w:left="360"/>
        <w:jc w:val="both"/>
        <w:rPr>
          <w:rFonts w:ascii="Arial" w:hAnsi="Arial" w:cs="Arial"/>
        </w:rPr>
      </w:pPr>
    </w:p>
    <w:p w14:paraId="23F26956" w14:textId="77777777" w:rsidR="0016210B" w:rsidRPr="0016210B" w:rsidRDefault="0016210B" w:rsidP="005870BC">
      <w:pPr>
        <w:autoSpaceDE w:val="0"/>
        <w:autoSpaceDN w:val="0"/>
        <w:adjustRightInd w:val="0"/>
        <w:ind w:left="360"/>
        <w:jc w:val="both"/>
        <w:rPr>
          <w:rFonts w:ascii="Arial" w:hAnsi="Arial" w:cs="Arial"/>
        </w:rPr>
      </w:pPr>
    </w:p>
    <w:p w14:paraId="25BFD50C" w14:textId="77777777" w:rsidR="001E6A48" w:rsidRPr="00FD2FFF" w:rsidRDefault="001E6A48" w:rsidP="001E6A48">
      <w:pPr>
        <w:autoSpaceDE w:val="0"/>
        <w:autoSpaceDN w:val="0"/>
        <w:adjustRightInd w:val="0"/>
        <w:ind w:left="360"/>
        <w:jc w:val="both"/>
        <w:rPr>
          <w:rFonts w:ascii="Arial" w:hAnsi="Arial" w:cs="Arial"/>
        </w:rPr>
      </w:pPr>
    </w:p>
    <w:p w14:paraId="4B5CE7CE" w14:textId="77777777" w:rsidR="001E6A48" w:rsidRDefault="001E6A48" w:rsidP="001E6A48">
      <w:pPr>
        <w:keepNext/>
        <w:jc w:val="both"/>
        <w:outlineLvl w:val="0"/>
        <w:rPr>
          <w:rFonts w:ascii="Arial" w:hAnsi="Arial" w:cs="Arial"/>
          <w:b/>
          <w:bCs/>
          <w:sz w:val="28"/>
          <w:szCs w:val="28"/>
        </w:rPr>
      </w:pPr>
      <w:r w:rsidRPr="00FD2FFF">
        <w:rPr>
          <w:rFonts w:ascii="Arial" w:hAnsi="Arial" w:cs="Arial"/>
          <w:b/>
          <w:bCs/>
          <w:sz w:val="28"/>
          <w:szCs w:val="28"/>
        </w:rPr>
        <w:br w:type="page"/>
      </w:r>
      <w:r w:rsidRPr="00FD2FFF">
        <w:rPr>
          <w:rFonts w:ascii="Arial" w:hAnsi="Arial" w:cs="Arial"/>
          <w:b/>
          <w:bCs/>
          <w:sz w:val="28"/>
          <w:szCs w:val="28"/>
        </w:rPr>
        <w:lastRenderedPageBreak/>
        <w:t>IV - Administration et Middle Office</w:t>
      </w:r>
    </w:p>
    <w:p w14:paraId="1FB1B585" w14:textId="77777777" w:rsidR="00110D26" w:rsidRPr="005870BC" w:rsidRDefault="00110D26" w:rsidP="00110D26"/>
    <w:p w14:paraId="46359763" w14:textId="60EC0EEF" w:rsidR="001E6A48" w:rsidRPr="00110D26" w:rsidRDefault="002E377B" w:rsidP="00110D26">
      <w:pPr>
        <w:jc w:val="both"/>
        <w:rPr>
          <w:rFonts w:ascii="Arial" w:hAnsi="Arial" w:cs="Arial"/>
        </w:rPr>
      </w:pPr>
      <w:r w:rsidRPr="00110D26">
        <w:rPr>
          <w:rFonts w:ascii="Arial" w:hAnsi="Arial" w:cs="Arial"/>
        </w:rPr>
        <w:t xml:space="preserve">Préciser systématiquement les </w:t>
      </w:r>
      <w:r w:rsidR="00D50F4C" w:rsidRPr="00110D26">
        <w:rPr>
          <w:rFonts w:ascii="Arial" w:hAnsi="Arial" w:cs="Arial"/>
        </w:rPr>
        <w:t xml:space="preserve">éventuelles </w:t>
      </w:r>
      <w:r w:rsidRPr="00110D26">
        <w:rPr>
          <w:rFonts w:ascii="Arial" w:hAnsi="Arial" w:cs="Arial"/>
        </w:rPr>
        <w:t>relations capitalistiques des entités sous-traitantes avec la société de gestion.</w:t>
      </w:r>
    </w:p>
    <w:p w14:paraId="10FD8ABB" w14:textId="77777777" w:rsidR="001E6A48" w:rsidRPr="00CA3423" w:rsidRDefault="001E6A48" w:rsidP="001E6A48">
      <w:pPr>
        <w:keepNext/>
        <w:jc w:val="both"/>
        <w:outlineLvl w:val="0"/>
        <w:rPr>
          <w:rFonts w:ascii="Arial" w:hAnsi="Arial" w:cs="Arial"/>
          <w:bCs/>
        </w:rPr>
      </w:pPr>
    </w:p>
    <w:p w14:paraId="69BFF2A3" w14:textId="77777777" w:rsidR="001E6A48" w:rsidRPr="00CA3423" w:rsidRDefault="001E6A48" w:rsidP="00B90AAA">
      <w:pPr>
        <w:numPr>
          <w:ilvl w:val="0"/>
          <w:numId w:val="12"/>
        </w:numPr>
        <w:jc w:val="both"/>
        <w:rPr>
          <w:rFonts w:ascii="Arial" w:hAnsi="Arial" w:cs="Arial"/>
        </w:rPr>
      </w:pPr>
      <w:r w:rsidRPr="00CA3423">
        <w:rPr>
          <w:rFonts w:ascii="Arial" w:hAnsi="Arial" w:cs="Arial"/>
        </w:rPr>
        <w:t>Décrire l’organisation, les missions et les moyens des départements de middle-office et de back-office.</w:t>
      </w:r>
    </w:p>
    <w:p w14:paraId="03CC34BB" w14:textId="2BC8456B" w:rsidR="001E6A48" w:rsidRPr="00CA3423" w:rsidRDefault="001E6A48" w:rsidP="00B90AAA">
      <w:pPr>
        <w:numPr>
          <w:ilvl w:val="0"/>
          <w:numId w:val="12"/>
        </w:numPr>
        <w:jc w:val="both"/>
        <w:rPr>
          <w:rFonts w:ascii="Arial" w:hAnsi="Arial" w:cs="Arial"/>
        </w:rPr>
      </w:pPr>
      <w:r w:rsidRPr="00CA3423">
        <w:rPr>
          <w:rFonts w:ascii="Arial" w:hAnsi="Arial" w:cs="Arial"/>
        </w:rPr>
        <w:t>Indiquer le nom du (des) valorisateur(s) avec lequel (lesquels) la société de gestion travaille.</w:t>
      </w:r>
      <w:r w:rsidR="005740BF" w:rsidRPr="00CA3423">
        <w:rPr>
          <w:rFonts w:ascii="Arial" w:hAnsi="Arial" w:cs="Arial"/>
        </w:rPr>
        <w:t xml:space="preserve"> Préciser l’ancienneté de la relation</w:t>
      </w:r>
      <w:r w:rsidR="00110D26">
        <w:rPr>
          <w:rFonts w:ascii="Arial" w:hAnsi="Arial" w:cs="Arial"/>
        </w:rPr>
        <w:t>.</w:t>
      </w:r>
    </w:p>
    <w:p w14:paraId="4C0F916C" w14:textId="3D1BD9EF" w:rsidR="001E6A48" w:rsidRPr="00CA3423" w:rsidRDefault="001E6A48" w:rsidP="00B90AAA">
      <w:pPr>
        <w:numPr>
          <w:ilvl w:val="0"/>
          <w:numId w:val="12"/>
        </w:numPr>
        <w:jc w:val="both"/>
        <w:rPr>
          <w:rFonts w:ascii="Arial" w:hAnsi="Arial" w:cs="Arial"/>
        </w:rPr>
      </w:pPr>
      <w:r w:rsidRPr="00CA3423">
        <w:rPr>
          <w:rFonts w:ascii="Arial" w:hAnsi="Arial" w:cs="Arial"/>
        </w:rPr>
        <w:t>Préciser le nom du (des) dépositaire(s)</w:t>
      </w:r>
      <w:r w:rsidR="00A5647F" w:rsidRPr="00CA3423">
        <w:rPr>
          <w:rFonts w:ascii="Arial" w:hAnsi="Arial" w:cs="Arial"/>
        </w:rPr>
        <w:t>-conservateur</w:t>
      </w:r>
      <w:r w:rsidR="000A1D4A" w:rsidRPr="00CA3423">
        <w:rPr>
          <w:rFonts w:ascii="Arial" w:hAnsi="Arial" w:cs="Arial"/>
        </w:rPr>
        <w:t>(</w:t>
      </w:r>
      <w:r w:rsidR="00A5647F" w:rsidRPr="00CA3423">
        <w:rPr>
          <w:rFonts w:ascii="Arial" w:hAnsi="Arial" w:cs="Arial"/>
        </w:rPr>
        <w:t>s</w:t>
      </w:r>
      <w:r w:rsidR="000A1D4A" w:rsidRPr="00CA3423">
        <w:rPr>
          <w:rFonts w:ascii="Arial" w:hAnsi="Arial" w:cs="Arial"/>
        </w:rPr>
        <w:t>)</w:t>
      </w:r>
      <w:r w:rsidRPr="00CA3423">
        <w:rPr>
          <w:rFonts w:ascii="Arial" w:hAnsi="Arial" w:cs="Arial"/>
        </w:rPr>
        <w:t xml:space="preserve"> avec lequel (lesquels) la </w:t>
      </w:r>
      <w:r w:rsidR="00737AEE" w:rsidRPr="00CA3423">
        <w:rPr>
          <w:rFonts w:ascii="Arial" w:hAnsi="Arial" w:cs="Arial"/>
        </w:rPr>
        <w:t>s</w:t>
      </w:r>
      <w:r w:rsidRPr="00CA3423">
        <w:rPr>
          <w:rFonts w:ascii="Arial" w:hAnsi="Arial" w:cs="Arial"/>
        </w:rPr>
        <w:t>ociété de gestion travaille</w:t>
      </w:r>
      <w:r w:rsidR="000A1D4A" w:rsidRPr="00CA3423">
        <w:rPr>
          <w:rFonts w:ascii="Arial" w:hAnsi="Arial" w:cs="Arial"/>
        </w:rPr>
        <w:t xml:space="preserve"> dans le cadre de fonds ouverts ou dédiés</w:t>
      </w:r>
      <w:r w:rsidRPr="00CA3423">
        <w:rPr>
          <w:rFonts w:ascii="Arial" w:hAnsi="Arial" w:cs="Arial"/>
        </w:rPr>
        <w:t>.</w:t>
      </w:r>
      <w:r w:rsidR="005740BF" w:rsidRPr="00CA3423">
        <w:rPr>
          <w:rFonts w:ascii="Arial" w:hAnsi="Arial" w:cs="Arial"/>
        </w:rPr>
        <w:t xml:space="preserve"> Préciser l’ancienneté de</w:t>
      </w:r>
      <w:r w:rsidR="000A1D4A" w:rsidRPr="00CA3423">
        <w:rPr>
          <w:rFonts w:ascii="Arial" w:hAnsi="Arial" w:cs="Arial"/>
        </w:rPr>
        <w:t>s</w:t>
      </w:r>
      <w:r w:rsidR="005740BF" w:rsidRPr="00CA3423">
        <w:rPr>
          <w:rFonts w:ascii="Arial" w:hAnsi="Arial" w:cs="Arial"/>
        </w:rPr>
        <w:t xml:space="preserve"> relation</w:t>
      </w:r>
      <w:r w:rsidR="000A1D4A" w:rsidRPr="00CA3423">
        <w:rPr>
          <w:rFonts w:ascii="Arial" w:hAnsi="Arial" w:cs="Arial"/>
        </w:rPr>
        <w:t>s</w:t>
      </w:r>
      <w:r w:rsidR="00110D26">
        <w:rPr>
          <w:rFonts w:ascii="Arial" w:hAnsi="Arial" w:cs="Arial"/>
        </w:rPr>
        <w:t>.</w:t>
      </w:r>
    </w:p>
    <w:p w14:paraId="0C4AAB83" w14:textId="77777777" w:rsidR="001E6A48" w:rsidRPr="00CA3423" w:rsidRDefault="001E6A48" w:rsidP="00B90AAA">
      <w:pPr>
        <w:numPr>
          <w:ilvl w:val="0"/>
          <w:numId w:val="12"/>
        </w:numPr>
        <w:jc w:val="both"/>
        <w:rPr>
          <w:rFonts w:ascii="Arial" w:hAnsi="Arial" w:cs="Arial"/>
        </w:rPr>
      </w:pPr>
      <w:r w:rsidRPr="00CA3423">
        <w:rPr>
          <w:rFonts w:ascii="Arial" w:hAnsi="Arial" w:cs="Arial"/>
        </w:rPr>
        <w:t>Décrire le schéma des flux entre la société de gestion, le dépositaire et le valorisateur.</w:t>
      </w:r>
    </w:p>
    <w:p w14:paraId="27A27AD0" w14:textId="77777777" w:rsidR="001E6A48" w:rsidRPr="00FE25D1" w:rsidRDefault="001E6A48" w:rsidP="00B90AAA">
      <w:pPr>
        <w:numPr>
          <w:ilvl w:val="0"/>
          <w:numId w:val="12"/>
        </w:numPr>
        <w:jc w:val="both"/>
        <w:rPr>
          <w:rFonts w:ascii="Arial" w:hAnsi="Arial" w:cs="Arial"/>
        </w:rPr>
      </w:pPr>
      <w:r w:rsidRPr="00CA3423">
        <w:rPr>
          <w:rFonts w:ascii="Arial" w:hAnsi="Arial" w:cs="Arial"/>
        </w:rPr>
        <w:t xml:space="preserve">Présenter les procédures de contrôle des prestations externalisées / des valorisateurs </w:t>
      </w:r>
      <w:r w:rsidRPr="00FE25D1">
        <w:rPr>
          <w:rFonts w:ascii="Arial" w:hAnsi="Arial" w:cs="Arial"/>
        </w:rPr>
        <w:t>/ des dépositaires.</w:t>
      </w:r>
    </w:p>
    <w:p w14:paraId="1F4E3636" w14:textId="77777777" w:rsidR="00390F81" w:rsidRPr="00FE25D1" w:rsidRDefault="001E6A48" w:rsidP="00390F81">
      <w:pPr>
        <w:numPr>
          <w:ilvl w:val="0"/>
          <w:numId w:val="12"/>
        </w:numPr>
        <w:jc w:val="both"/>
        <w:rPr>
          <w:rFonts w:ascii="Arial" w:hAnsi="Arial" w:cs="Arial"/>
        </w:rPr>
      </w:pPr>
      <w:r w:rsidRPr="00FE25D1">
        <w:rPr>
          <w:rFonts w:ascii="Arial" w:hAnsi="Arial" w:cs="Arial"/>
        </w:rPr>
        <w:t>Présenter les grands principes de votre politique de valorisation</w:t>
      </w:r>
      <w:r w:rsidR="0066393F" w:rsidRPr="00FE25D1">
        <w:rPr>
          <w:rFonts w:ascii="Arial" w:hAnsi="Arial" w:cs="Arial"/>
        </w:rPr>
        <w:t xml:space="preserve"> sur la classe d’actifs concerné</w:t>
      </w:r>
      <w:r w:rsidR="00390F81" w:rsidRPr="00FE25D1">
        <w:rPr>
          <w:rFonts w:ascii="Arial" w:hAnsi="Arial" w:cs="Arial"/>
        </w:rPr>
        <w:t>e</w:t>
      </w:r>
      <w:r w:rsidRPr="00FE25D1">
        <w:rPr>
          <w:rFonts w:ascii="Arial" w:hAnsi="Arial" w:cs="Arial"/>
        </w:rPr>
        <w:t>.</w:t>
      </w:r>
      <w:r w:rsidR="00390F81" w:rsidRPr="00FE25D1">
        <w:rPr>
          <w:rFonts w:ascii="Arial" w:hAnsi="Arial" w:cs="Arial"/>
        </w:rPr>
        <w:t xml:space="preserve"> </w:t>
      </w:r>
    </w:p>
    <w:p w14:paraId="4FD39EC9" w14:textId="5A1AC930" w:rsidR="00521004" w:rsidRPr="00390F81" w:rsidRDefault="00521004" w:rsidP="005870BC">
      <w:pPr>
        <w:ind w:left="360"/>
        <w:jc w:val="both"/>
        <w:outlineLvl w:val="0"/>
        <w:rPr>
          <w:rFonts w:ascii="Arial" w:hAnsi="Arial" w:cs="Arial"/>
          <w:bCs/>
        </w:rPr>
      </w:pPr>
    </w:p>
    <w:p w14:paraId="047F6A54" w14:textId="77777777" w:rsidR="00865244" w:rsidRPr="00C82377" w:rsidRDefault="00865244" w:rsidP="001E6A48">
      <w:pPr>
        <w:jc w:val="both"/>
        <w:outlineLvl w:val="0"/>
        <w:rPr>
          <w:rFonts w:ascii="Arial" w:hAnsi="Arial" w:cs="Arial"/>
          <w:bCs/>
        </w:rPr>
      </w:pPr>
    </w:p>
    <w:p w14:paraId="271EBBCF" w14:textId="77777777" w:rsidR="001E6A48" w:rsidRPr="00C82377" w:rsidRDefault="001E6A48" w:rsidP="001E6A48">
      <w:pPr>
        <w:jc w:val="both"/>
        <w:outlineLvl w:val="0"/>
        <w:rPr>
          <w:rFonts w:ascii="Arial" w:hAnsi="Arial" w:cs="Arial"/>
          <w:bCs/>
        </w:rPr>
      </w:pPr>
    </w:p>
    <w:p w14:paraId="6117BCE1" w14:textId="77777777" w:rsidR="001E6A48" w:rsidRPr="00C82377" w:rsidRDefault="00330C1D" w:rsidP="001E6A48">
      <w:pPr>
        <w:jc w:val="both"/>
        <w:rPr>
          <w:rFonts w:ascii="Arial" w:hAnsi="Arial" w:cs="Arial"/>
          <w:b/>
          <w:sz w:val="28"/>
        </w:rPr>
      </w:pPr>
      <w:r>
        <w:rPr>
          <w:rFonts w:ascii="Arial" w:hAnsi="Arial" w:cs="Arial"/>
          <w:b/>
          <w:sz w:val="28"/>
        </w:rPr>
        <w:br w:type="page"/>
      </w:r>
      <w:r>
        <w:rPr>
          <w:rFonts w:ascii="Arial" w:hAnsi="Arial" w:cs="Arial"/>
          <w:b/>
          <w:sz w:val="28"/>
        </w:rPr>
        <w:lastRenderedPageBreak/>
        <w:t>V - Reporting et service clients</w:t>
      </w:r>
    </w:p>
    <w:p w14:paraId="66B5E4EB" w14:textId="77777777" w:rsidR="001E6A48" w:rsidRPr="00C82377" w:rsidRDefault="001E6A48" w:rsidP="001E6A48">
      <w:pPr>
        <w:jc w:val="both"/>
        <w:rPr>
          <w:rFonts w:ascii="Arial" w:hAnsi="Arial" w:cs="Arial"/>
        </w:rPr>
      </w:pPr>
    </w:p>
    <w:p w14:paraId="6B1BFBC3" w14:textId="77777777" w:rsidR="001E6A48" w:rsidRPr="00C82377" w:rsidRDefault="001E6A48" w:rsidP="001E6A48">
      <w:pPr>
        <w:jc w:val="both"/>
        <w:rPr>
          <w:rFonts w:ascii="Arial" w:hAnsi="Arial" w:cs="Arial"/>
        </w:rPr>
      </w:pPr>
    </w:p>
    <w:p w14:paraId="2B96535D" w14:textId="77777777" w:rsidR="001E6A48" w:rsidRPr="00FE25D1" w:rsidRDefault="00330C1D" w:rsidP="00B90AAA">
      <w:pPr>
        <w:numPr>
          <w:ilvl w:val="0"/>
          <w:numId w:val="12"/>
        </w:numPr>
        <w:jc w:val="both"/>
        <w:rPr>
          <w:rFonts w:ascii="Arial" w:hAnsi="Arial" w:cs="Arial"/>
        </w:rPr>
      </w:pPr>
      <w:r w:rsidRPr="00FE25D1">
        <w:rPr>
          <w:rFonts w:ascii="Arial" w:hAnsi="Arial" w:cs="Arial"/>
        </w:rPr>
        <w:t>Décrire l’organisation, les moyens et les équipes en charge de ces services.</w:t>
      </w:r>
    </w:p>
    <w:p w14:paraId="4108E370" w14:textId="77777777" w:rsidR="001E6A48" w:rsidRPr="00FE25D1" w:rsidRDefault="00330C1D" w:rsidP="00B90AAA">
      <w:pPr>
        <w:numPr>
          <w:ilvl w:val="0"/>
          <w:numId w:val="12"/>
        </w:numPr>
        <w:jc w:val="both"/>
        <w:rPr>
          <w:rFonts w:ascii="Arial" w:hAnsi="Arial" w:cs="Arial"/>
        </w:rPr>
      </w:pPr>
      <w:r w:rsidRPr="00FE25D1">
        <w:rPr>
          <w:rFonts w:ascii="Arial" w:hAnsi="Arial" w:cs="Arial"/>
        </w:rPr>
        <w:t>Préciser les capacités de personnalisation (par exemple adaptation à Solvabilité II, aux contraintes de l’investisseur, transparisation...).</w:t>
      </w:r>
    </w:p>
    <w:p w14:paraId="0D0A1290" w14:textId="70848B46" w:rsidR="00A41062" w:rsidRPr="00FE25D1" w:rsidRDefault="00330C1D" w:rsidP="00B90AAA">
      <w:pPr>
        <w:numPr>
          <w:ilvl w:val="0"/>
          <w:numId w:val="12"/>
        </w:numPr>
        <w:jc w:val="both"/>
        <w:rPr>
          <w:rFonts w:ascii="Arial" w:hAnsi="Arial" w:cs="Arial"/>
        </w:rPr>
      </w:pPr>
      <w:r w:rsidRPr="00FE25D1">
        <w:rPr>
          <w:rFonts w:ascii="Arial" w:hAnsi="Arial" w:cs="Arial"/>
        </w:rPr>
        <w:t xml:space="preserve">Décrire </w:t>
      </w:r>
      <w:r w:rsidRPr="00FE25D1">
        <w:rPr>
          <w:rFonts w:ascii="Arial" w:hAnsi="Arial" w:cs="Arial"/>
          <w:bCs/>
        </w:rPr>
        <w:t>l</w:t>
      </w:r>
      <w:r w:rsidR="001E6A48" w:rsidRPr="00FE25D1">
        <w:rPr>
          <w:rFonts w:ascii="Arial" w:hAnsi="Arial" w:cs="Arial"/>
        </w:rPr>
        <w:t xml:space="preserve">es différents types de documents mis à disposition en matière de reporting (financiers, attribution de performances, </w:t>
      </w:r>
      <w:r w:rsidR="00BE1889" w:rsidRPr="00FE25D1">
        <w:rPr>
          <w:rFonts w:ascii="Arial" w:hAnsi="Arial" w:cs="Arial"/>
        </w:rPr>
        <w:t xml:space="preserve">rapports de risques, </w:t>
      </w:r>
      <w:r w:rsidR="001E6A48" w:rsidRPr="00FE25D1">
        <w:rPr>
          <w:rFonts w:ascii="Arial" w:hAnsi="Arial" w:cs="Arial"/>
        </w:rPr>
        <w:t>réglementaires,…)</w:t>
      </w:r>
      <w:r w:rsidR="00CA3247" w:rsidRPr="00FE25D1">
        <w:rPr>
          <w:rFonts w:ascii="Arial" w:hAnsi="Arial" w:cs="Arial"/>
        </w:rPr>
        <w:t xml:space="preserve">, les formats (PDF, Excel, XML…)  </w:t>
      </w:r>
      <w:r w:rsidR="00CA3423" w:rsidRPr="00FE25D1">
        <w:rPr>
          <w:rFonts w:ascii="Arial" w:hAnsi="Arial" w:cs="Arial"/>
        </w:rPr>
        <w:t xml:space="preserve"> </w:t>
      </w:r>
      <w:r w:rsidR="001E6A48" w:rsidRPr="00FE25D1">
        <w:rPr>
          <w:rFonts w:ascii="Arial" w:hAnsi="Arial" w:cs="Arial"/>
        </w:rPr>
        <w:t>et les moyens de communication proposés</w:t>
      </w:r>
      <w:r w:rsidR="00110D26">
        <w:rPr>
          <w:rFonts w:ascii="Arial" w:hAnsi="Arial" w:cs="Arial"/>
        </w:rPr>
        <w:t>.</w:t>
      </w:r>
    </w:p>
    <w:p w14:paraId="5676CDBE" w14:textId="77777777" w:rsidR="001E6A48" w:rsidRPr="00FD2FFF" w:rsidRDefault="001E6A48" w:rsidP="001E6A48">
      <w:pPr>
        <w:jc w:val="both"/>
        <w:rPr>
          <w:rFonts w:ascii="Arial" w:hAnsi="Arial" w:cs="Arial"/>
        </w:rPr>
      </w:pPr>
    </w:p>
    <w:p w14:paraId="26BFCB0A" w14:textId="77777777" w:rsidR="001E6A48" w:rsidRPr="00FD2FFF" w:rsidRDefault="001E6A48" w:rsidP="001E6A48">
      <w:pPr>
        <w:jc w:val="both"/>
        <w:rPr>
          <w:rFonts w:ascii="Arial" w:hAnsi="Arial" w:cs="Arial"/>
        </w:rPr>
      </w:pPr>
    </w:p>
    <w:p w14:paraId="26DD1062" w14:textId="77777777" w:rsidR="001E6A48" w:rsidRPr="00FD2FFF" w:rsidRDefault="001E6A48" w:rsidP="001E6A48">
      <w:pPr>
        <w:jc w:val="both"/>
        <w:rPr>
          <w:rFonts w:ascii="Arial" w:hAnsi="Arial" w:cs="Arial"/>
        </w:rPr>
      </w:pPr>
    </w:p>
    <w:p w14:paraId="51B9BEF2" w14:textId="519F065B" w:rsidR="0072005B" w:rsidRPr="00FE25D1" w:rsidRDefault="001E6A48" w:rsidP="0072005B">
      <w:pPr>
        <w:spacing w:after="200" w:line="276" w:lineRule="auto"/>
        <w:rPr>
          <w:b/>
          <w:bCs/>
          <w:color w:val="931F53"/>
          <w:sz w:val="28"/>
        </w:rPr>
      </w:pPr>
      <w:r>
        <w:rPr>
          <w:b/>
          <w:bCs/>
          <w:color w:val="931F53"/>
          <w:sz w:val="28"/>
        </w:rPr>
        <w:br w:type="page"/>
      </w:r>
    </w:p>
    <w:p w14:paraId="42DEC49E" w14:textId="77777777" w:rsidR="0072005B" w:rsidRDefault="0072005B" w:rsidP="008E2BF2">
      <w:pPr>
        <w:jc w:val="both"/>
        <w:rPr>
          <w:rFonts w:ascii="Arial" w:hAnsi="Arial" w:cs="Arial"/>
          <w:b/>
          <w:sz w:val="28"/>
        </w:rPr>
      </w:pPr>
    </w:p>
    <w:p w14:paraId="2E106CB0" w14:textId="77777777" w:rsidR="001E6A48" w:rsidRDefault="008E2BF2" w:rsidP="008E2BF2">
      <w:pPr>
        <w:jc w:val="both"/>
        <w:rPr>
          <w:rFonts w:ascii="Arial" w:hAnsi="Arial" w:cs="Arial"/>
          <w:b/>
          <w:sz w:val="28"/>
        </w:rPr>
      </w:pPr>
      <w:r>
        <w:rPr>
          <w:rFonts w:ascii="Arial" w:hAnsi="Arial" w:cs="Arial"/>
          <w:b/>
          <w:sz w:val="28"/>
        </w:rPr>
        <w:t>VI</w:t>
      </w:r>
      <w:r w:rsidR="00347168" w:rsidRPr="008E2BF2">
        <w:rPr>
          <w:rFonts w:ascii="Arial" w:hAnsi="Arial" w:cs="Arial"/>
          <w:b/>
          <w:sz w:val="28"/>
        </w:rPr>
        <w:t xml:space="preserve"> - </w:t>
      </w:r>
      <w:r w:rsidR="001E6A48" w:rsidRPr="008E2BF2">
        <w:rPr>
          <w:rFonts w:ascii="Arial" w:hAnsi="Arial" w:cs="Arial"/>
          <w:b/>
          <w:sz w:val="28"/>
        </w:rPr>
        <w:t xml:space="preserve">Caractéristiques détaillées du portefeuille </w:t>
      </w:r>
      <w:r w:rsidR="00094C56" w:rsidRPr="008E2BF2">
        <w:rPr>
          <w:rFonts w:ascii="Arial" w:hAnsi="Arial" w:cs="Arial"/>
          <w:b/>
          <w:sz w:val="28"/>
        </w:rPr>
        <w:t>de référence</w:t>
      </w:r>
      <w:r w:rsidR="00DD21CF">
        <w:rPr>
          <w:rFonts w:ascii="Arial" w:hAnsi="Arial" w:cs="Arial"/>
          <w:b/>
          <w:sz w:val="28"/>
        </w:rPr>
        <w:t xml:space="preserve"> </w:t>
      </w:r>
    </w:p>
    <w:p w14:paraId="47266811" w14:textId="77777777" w:rsidR="00094C56" w:rsidRPr="00094C56" w:rsidRDefault="00094C56" w:rsidP="00F73485"/>
    <w:p w14:paraId="27731CA2" w14:textId="7E8D7C44" w:rsidR="008E2BF2" w:rsidRPr="00FE25D1" w:rsidRDefault="00094C56" w:rsidP="005870BC">
      <w:pPr>
        <w:pStyle w:val="Paragraphedeliste"/>
        <w:numPr>
          <w:ilvl w:val="0"/>
          <w:numId w:val="12"/>
        </w:numPr>
        <w:outlineLvl w:val="0"/>
        <w:rPr>
          <w:rFonts w:ascii="Arial" w:hAnsi="Arial" w:cs="Arial"/>
          <w:bCs/>
        </w:rPr>
      </w:pPr>
      <w:r w:rsidRPr="00B64962">
        <w:rPr>
          <w:rFonts w:ascii="Arial" w:hAnsi="Arial" w:cs="Arial"/>
        </w:rPr>
        <w:t xml:space="preserve">Présenter les caractéristiques du </w:t>
      </w:r>
      <w:r w:rsidRPr="00FE25D1">
        <w:rPr>
          <w:rFonts w:ascii="Arial" w:hAnsi="Arial" w:cs="Arial"/>
        </w:rPr>
        <w:t>portefeuille de référence et les différences avec la stratégie</w:t>
      </w:r>
      <w:r w:rsidRPr="00FE25D1">
        <w:rPr>
          <w:rFonts w:ascii="Arial" w:hAnsi="Arial" w:cs="Arial"/>
          <w:bCs/>
        </w:rPr>
        <w:t xml:space="preserve"> demandée</w:t>
      </w:r>
      <w:r w:rsidR="00D90C42" w:rsidRPr="00FE25D1">
        <w:rPr>
          <w:rFonts w:ascii="Arial" w:hAnsi="Arial" w:cs="Arial"/>
          <w:bCs/>
        </w:rPr>
        <w:t xml:space="preserve"> (univers d’investissement, objectif de performance</w:t>
      </w:r>
      <w:r w:rsidR="00B64962" w:rsidRPr="00FE25D1">
        <w:rPr>
          <w:rFonts w:ascii="Arial" w:hAnsi="Arial" w:cs="Arial"/>
          <w:bCs/>
        </w:rPr>
        <w:t xml:space="preserve"> (performance absolue/relative, benchmark, objectif de surperformance sur quelle durée, objectif de </w:t>
      </w:r>
      <w:r w:rsidR="00B64962" w:rsidRPr="00110D26">
        <w:rPr>
          <w:rFonts w:ascii="Arial" w:hAnsi="Arial" w:cs="Arial"/>
          <w:bCs/>
          <w:i/>
        </w:rPr>
        <w:t>tracking error, max drawdown</w:t>
      </w:r>
      <w:r w:rsidR="00B64962" w:rsidRPr="00FE25D1">
        <w:rPr>
          <w:rFonts w:ascii="Arial" w:hAnsi="Arial" w:cs="Arial"/>
          <w:bCs/>
        </w:rPr>
        <w:t>, VAR, etc.),</w:t>
      </w:r>
      <w:r w:rsidR="00D90C42" w:rsidRPr="00FE25D1">
        <w:rPr>
          <w:rFonts w:ascii="Arial" w:hAnsi="Arial" w:cs="Arial"/>
          <w:bCs/>
        </w:rPr>
        <w:t xml:space="preserve"> ca</w:t>
      </w:r>
      <w:r w:rsidR="00CA3423" w:rsidRPr="00FE25D1">
        <w:rPr>
          <w:rFonts w:ascii="Arial" w:hAnsi="Arial" w:cs="Arial"/>
          <w:bCs/>
        </w:rPr>
        <w:t>dr</w:t>
      </w:r>
      <w:r w:rsidR="00D90C42" w:rsidRPr="00FE25D1">
        <w:rPr>
          <w:rFonts w:ascii="Arial" w:hAnsi="Arial" w:cs="Arial"/>
          <w:bCs/>
        </w:rPr>
        <w:t>e de gestion…)</w:t>
      </w:r>
      <w:r w:rsidRPr="00FE25D1">
        <w:rPr>
          <w:rFonts w:ascii="Arial" w:hAnsi="Arial" w:cs="Arial"/>
          <w:bCs/>
        </w:rPr>
        <w:t>.</w:t>
      </w:r>
    </w:p>
    <w:p w14:paraId="061E3F22" w14:textId="77777777" w:rsidR="008E2BF2" w:rsidRPr="00FE25D1" w:rsidRDefault="007B48B7" w:rsidP="008E2BF2">
      <w:pPr>
        <w:pStyle w:val="Paragraphedeliste"/>
        <w:numPr>
          <w:ilvl w:val="0"/>
          <w:numId w:val="12"/>
        </w:numPr>
        <w:outlineLvl w:val="0"/>
        <w:rPr>
          <w:rFonts w:ascii="Arial" w:hAnsi="Arial" w:cs="Arial"/>
          <w:bCs/>
        </w:rPr>
      </w:pPr>
      <w:r w:rsidRPr="00FE25D1">
        <w:rPr>
          <w:rFonts w:ascii="Arial" w:hAnsi="Arial" w:cs="Arial"/>
          <w:bCs/>
        </w:rPr>
        <w:t>Fournir les performances brutes mensuelles</w:t>
      </w:r>
      <w:r w:rsidR="00AE6D3C" w:rsidRPr="00FE25D1">
        <w:rPr>
          <w:rFonts w:ascii="Arial" w:hAnsi="Arial" w:cs="Arial"/>
          <w:bCs/>
        </w:rPr>
        <w:t xml:space="preserve"> et les encours </w:t>
      </w:r>
      <w:r w:rsidRPr="00FE25D1">
        <w:rPr>
          <w:rFonts w:ascii="Arial" w:hAnsi="Arial" w:cs="Arial"/>
          <w:bCs/>
        </w:rPr>
        <w:t>du portefeuille et de son indice sur l’historique le plus long (fichier Excel).</w:t>
      </w:r>
      <w:r w:rsidR="00AE6D3C" w:rsidRPr="00FE25D1">
        <w:rPr>
          <w:rFonts w:ascii="Arial" w:hAnsi="Arial" w:cs="Arial"/>
          <w:bCs/>
        </w:rPr>
        <w:t xml:space="preserve"> </w:t>
      </w:r>
    </w:p>
    <w:p w14:paraId="5168AB61" w14:textId="043E2CB0" w:rsidR="007B48B7" w:rsidRPr="00FE25D1" w:rsidRDefault="007B48B7" w:rsidP="008E2BF2">
      <w:pPr>
        <w:pStyle w:val="Paragraphedeliste"/>
        <w:numPr>
          <w:ilvl w:val="0"/>
          <w:numId w:val="12"/>
        </w:numPr>
        <w:outlineLvl w:val="0"/>
        <w:rPr>
          <w:rFonts w:ascii="Arial" w:hAnsi="Arial" w:cs="Arial"/>
          <w:bCs/>
        </w:rPr>
      </w:pPr>
      <w:r w:rsidRPr="00FE25D1">
        <w:rPr>
          <w:rFonts w:ascii="Arial" w:hAnsi="Arial" w:cs="Arial"/>
          <w:bCs/>
        </w:rPr>
        <w:t xml:space="preserve">Fournir </w:t>
      </w:r>
      <w:r w:rsidR="00F023BE" w:rsidRPr="00FE25D1">
        <w:rPr>
          <w:rFonts w:ascii="Arial" w:hAnsi="Arial" w:cs="Arial"/>
          <w:bCs/>
        </w:rPr>
        <w:t xml:space="preserve">les </w:t>
      </w:r>
      <w:r w:rsidRPr="00FE25D1">
        <w:rPr>
          <w:rFonts w:ascii="Arial" w:hAnsi="Arial" w:cs="Arial"/>
          <w:bCs/>
        </w:rPr>
        <w:t>répartition</w:t>
      </w:r>
      <w:r w:rsidR="00AA3AB0" w:rsidRPr="00FE25D1">
        <w:rPr>
          <w:rFonts w:ascii="Arial" w:hAnsi="Arial" w:cs="Arial"/>
          <w:bCs/>
        </w:rPr>
        <w:t>s</w:t>
      </w:r>
      <w:r w:rsidRPr="00FE25D1">
        <w:rPr>
          <w:rFonts w:ascii="Arial" w:hAnsi="Arial" w:cs="Arial"/>
          <w:bCs/>
        </w:rPr>
        <w:t xml:space="preserve"> suivante</w:t>
      </w:r>
      <w:r w:rsidR="00AA3AB0" w:rsidRPr="00FE25D1">
        <w:rPr>
          <w:rFonts w:ascii="Arial" w:hAnsi="Arial" w:cs="Arial"/>
          <w:bCs/>
        </w:rPr>
        <w:t>s,</w:t>
      </w:r>
      <w:r w:rsidRPr="00FE25D1">
        <w:rPr>
          <w:rFonts w:ascii="Arial" w:hAnsi="Arial" w:cs="Arial"/>
          <w:bCs/>
        </w:rPr>
        <w:t xml:space="preserve"> </w:t>
      </w:r>
      <w:r w:rsidR="00F023BE" w:rsidRPr="00FE25D1">
        <w:rPr>
          <w:rFonts w:ascii="Arial" w:hAnsi="Arial" w:cs="Arial"/>
          <w:bCs/>
        </w:rPr>
        <w:t>sur les périodes T-1, N-1, N-2, N-3</w:t>
      </w:r>
      <w:r w:rsidR="00AA3AB0" w:rsidRPr="00FE25D1">
        <w:rPr>
          <w:rFonts w:ascii="Arial" w:hAnsi="Arial" w:cs="Arial"/>
          <w:bCs/>
        </w:rPr>
        <w:t>, ainsi qu’</w:t>
      </w:r>
      <w:r w:rsidR="000F336B" w:rsidRPr="00FE25D1">
        <w:rPr>
          <w:rFonts w:ascii="Arial" w:hAnsi="Arial" w:cs="Arial"/>
          <w:bCs/>
        </w:rPr>
        <w:t>un inventaire</w:t>
      </w:r>
      <w:r w:rsidR="00CA3423" w:rsidRPr="00FE25D1">
        <w:rPr>
          <w:rFonts w:ascii="Arial" w:hAnsi="Arial" w:cs="Arial"/>
          <w:bCs/>
        </w:rPr>
        <w:t xml:space="preserve"> </w:t>
      </w:r>
      <w:r w:rsidR="00AA3AB0" w:rsidRPr="00FE25D1">
        <w:rPr>
          <w:rFonts w:ascii="Arial" w:hAnsi="Arial" w:cs="Arial"/>
          <w:bCs/>
        </w:rPr>
        <w:t xml:space="preserve">détaillé </w:t>
      </w:r>
      <w:r w:rsidRPr="00FE25D1">
        <w:rPr>
          <w:rFonts w:ascii="Arial" w:hAnsi="Arial" w:cs="Arial"/>
          <w:bCs/>
        </w:rPr>
        <w:t xml:space="preserve">: </w:t>
      </w:r>
    </w:p>
    <w:p w14:paraId="378392A3" w14:textId="77777777" w:rsidR="00094C56" w:rsidRPr="00FE25D1" w:rsidRDefault="00094C56" w:rsidP="001E6A48">
      <w:pPr>
        <w:ind w:left="-360"/>
        <w:outlineLvl w:val="0"/>
        <w:rPr>
          <w:rFonts w:ascii="Arial" w:hAnsi="Arial" w:cs="Arial"/>
          <w:bCs/>
          <w:u w:val="single"/>
        </w:rPr>
      </w:pPr>
    </w:p>
    <w:p w14:paraId="4D9D4E5B" w14:textId="27DFFA63" w:rsidR="008E2BF2" w:rsidRPr="00FE25D1" w:rsidRDefault="00094C56" w:rsidP="007B48B7">
      <w:pPr>
        <w:pStyle w:val="Paragraphedeliste"/>
        <w:numPr>
          <w:ilvl w:val="0"/>
          <w:numId w:val="23"/>
        </w:numPr>
        <w:ind w:left="1428"/>
        <w:outlineLvl w:val="0"/>
        <w:rPr>
          <w:rFonts w:ascii="Arial" w:hAnsi="Arial" w:cs="Arial"/>
        </w:rPr>
      </w:pPr>
      <w:r w:rsidRPr="00FE25D1">
        <w:rPr>
          <w:rFonts w:ascii="Arial" w:hAnsi="Arial" w:cs="Arial"/>
        </w:rPr>
        <w:t xml:space="preserve">de la répartition sectorielle </w:t>
      </w:r>
      <w:r w:rsidR="008E2BF2" w:rsidRPr="00FE25D1">
        <w:rPr>
          <w:rFonts w:ascii="Arial" w:hAnsi="Arial" w:cs="Arial"/>
        </w:rPr>
        <w:t>du fonds et du benchmark si approprié</w:t>
      </w:r>
      <w:r w:rsidR="00110D26">
        <w:rPr>
          <w:rFonts w:ascii="Arial" w:hAnsi="Arial" w:cs="Arial"/>
        </w:rPr>
        <w:t>,</w:t>
      </w:r>
    </w:p>
    <w:p w14:paraId="26D3DC6A" w14:textId="5695687A" w:rsidR="008E2BF2" w:rsidRPr="00FE25D1" w:rsidRDefault="00094C56" w:rsidP="007B48B7">
      <w:pPr>
        <w:pStyle w:val="Paragraphedeliste"/>
        <w:numPr>
          <w:ilvl w:val="0"/>
          <w:numId w:val="23"/>
        </w:numPr>
        <w:ind w:left="1428"/>
        <w:outlineLvl w:val="0"/>
        <w:rPr>
          <w:rFonts w:ascii="Arial" w:hAnsi="Arial" w:cs="Arial"/>
        </w:rPr>
      </w:pPr>
      <w:r w:rsidRPr="00FE25D1">
        <w:rPr>
          <w:rFonts w:ascii="Arial" w:hAnsi="Arial" w:cs="Arial"/>
        </w:rPr>
        <w:t xml:space="preserve">de la répartition géographique (pays, en considérant le pays des risques), (USA, Europe/Z€, Japon, Asie Pacifique, EM etc.) </w:t>
      </w:r>
      <w:r w:rsidR="008E2BF2" w:rsidRPr="00FE25D1">
        <w:rPr>
          <w:rFonts w:ascii="Arial" w:hAnsi="Arial" w:cs="Arial"/>
        </w:rPr>
        <w:t>du fonds et du benchmark si approprié</w:t>
      </w:r>
      <w:r w:rsidR="00110D26">
        <w:rPr>
          <w:rFonts w:ascii="Arial" w:hAnsi="Arial" w:cs="Arial"/>
        </w:rPr>
        <w:t>,</w:t>
      </w:r>
    </w:p>
    <w:p w14:paraId="28BBA2CE" w14:textId="3CD5F938" w:rsidR="00094C56" w:rsidRPr="00FE25D1" w:rsidRDefault="00094C56" w:rsidP="007B48B7">
      <w:pPr>
        <w:pStyle w:val="Paragraphedeliste"/>
        <w:numPr>
          <w:ilvl w:val="0"/>
          <w:numId w:val="23"/>
        </w:numPr>
        <w:ind w:left="1428"/>
        <w:outlineLvl w:val="0"/>
        <w:rPr>
          <w:rFonts w:ascii="Arial" w:hAnsi="Arial" w:cs="Arial"/>
        </w:rPr>
      </w:pPr>
      <w:r w:rsidRPr="00FE25D1">
        <w:rPr>
          <w:rFonts w:ascii="Arial" w:hAnsi="Arial" w:cs="Arial"/>
        </w:rPr>
        <w:t xml:space="preserve">de la répartition par taille de capitalisation (Large Caps &gt; 15 mds </w:t>
      </w:r>
      <w:r w:rsidR="00F023BE" w:rsidRPr="00FE25D1">
        <w:rPr>
          <w:rFonts w:ascii="Arial" w:hAnsi="Arial" w:cs="Arial"/>
        </w:rPr>
        <w:t>€ </w:t>
      </w:r>
      <w:r w:rsidRPr="00FE25D1">
        <w:rPr>
          <w:rFonts w:ascii="Arial" w:hAnsi="Arial" w:cs="Arial"/>
        </w:rPr>
        <w:t xml:space="preserve">; Mid Caps 2 à 15 mds </w:t>
      </w:r>
      <w:r w:rsidR="00F023BE" w:rsidRPr="00FE25D1">
        <w:rPr>
          <w:rFonts w:ascii="Arial" w:hAnsi="Arial" w:cs="Arial"/>
        </w:rPr>
        <w:t>€ </w:t>
      </w:r>
      <w:r w:rsidRPr="00FE25D1">
        <w:rPr>
          <w:rFonts w:ascii="Arial" w:hAnsi="Arial" w:cs="Arial"/>
        </w:rPr>
        <w:t>; Small Caps &lt;2 mds</w:t>
      </w:r>
      <w:r w:rsidR="00F023BE" w:rsidRPr="00FE25D1">
        <w:rPr>
          <w:rFonts w:ascii="Arial" w:hAnsi="Arial" w:cs="Arial"/>
        </w:rPr>
        <w:t xml:space="preserve">€) </w:t>
      </w:r>
      <w:r w:rsidR="008E2BF2" w:rsidRPr="00FE25D1">
        <w:rPr>
          <w:rFonts w:ascii="Arial" w:hAnsi="Arial" w:cs="Arial"/>
        </w:rPr>
        <w:t xml:space="preserve">du fonds </w:t>
      </w:r>
      <w:r w:rsidRPr="00FE25D1">
        <w:rPr>
          <w:rFonts w:ascii="Arial" w:hAnsi="Arial" w:cs="Arial"/>
        </w:rPr>
        <w:t xml:space="preserve">et du benchmark </w:t>
      </w:r>
      <w:r w:rsidR="00110D26">
        <w:rPr>
          <w:rFonts w:ascii="Arial" w:hAnsi="Arial" w:cs="Arial"/>
        </w:rPr>
        <w:t>,</w:t>
      </w:r>
    </w:p>
    <w:p w14:paraId="41617993" w14:textId="77777777" w:rsidR="00094C56" w:rsidRPr="00FE25D1" w:rsidRDefault="00094C56" w:rsidP="00094C56">
      <w:pPr>
        <w:pStyle w:val="Paragraphedeliste"/>
        <w:numPr>
          <w:ilvl w:val="0"/>
          <w:numId w:val="23"/>
        </w:numPr>
        <w:ind w:left="1428"/>
        <w:outlineLvl w:val="0"/>
        <w:rPr>
          <w:rFonts w:ascii="Arial" w:hAnsi="Arial" w:cs="Arial"/>
        </w:rPr>
      </w:pPr>
      <w:r w:rsidRPr="00FE25D1">
        <w:rPr>
          <w:rFonts w:ascii="Arial" w:hAnsi="Arial" w:cs="Arial"/>
        </w:rPr>
        <w:t xml:space="preserve">le niveau en % des actifs en cash, en OPCVM par type d’OPCVM, </w:t>
      </w:r>
    </w:p>
    <w:p w14:paraId="5381D3D8" w14:textId="77777777" w:rsidR="008E2BF2" w:rsidRPr="00FE25D1" w:rsidRDefault="00094C56" w:rsidP="00F73485">
      <w:pPr>
        <w:pStyle w:val="Paragraphedeliste"/>
        <w:numPr>
          <w:ilvl w:val="0"/>
          <w:numId w:val="23"/>
        </w:numPr>
        <w:ind w:left="1428"/>
        <w:outlineLvl w:val="0"/>
        <w:rPr>
          <w:rFonts w:ascii="Arial" w:hAnsi="Arial" w:cs="Arial"/>
        </w:rPr>
      </w:pPr>
      <w:r w:rsidRPr="00FE25D1">
        <w:rPr>
          <w:rFonts w:ascii="Arial" w:hAnsi="Arial" w:cs="Arial"/>
        </w:rPr>
        <w:t xml:space="preserve">la liste et </w:t>
      </w:r>
      <w:r w:rsidR="007B48B7" w:rsidRPr="00FE25D1">
        <w:rPr>
          <w:rFonts w:ascii="Arial" w:hAnsi="Arial" w:cs="Arial"/>
        </w:rPr>
        <w:t>les positions brutes et nettes</w:t>
      </w:r>
      <w:r w:rsidRPr="00FE25D1">
        <w:rPr>
          <w:rFonts w:ascii="Arial" w:hAnsi="Arial" w:cs="Arial"/>
        </w:rPr>
        <w:t xml:space="preserve"> des instruments dérivés, </w:t>
      </w:r>
    </w:p>
    <w:p w14:paraId="36A8DE56" w14:textId="2800CF29" w:rsidR="00CA3423" w:rsidRPr="00FE25D1" w:rsidRDefault="00094C56" w:rsidP="00F73485">
      <w:pPr>
        <w:pStyle w:val="Paragraphedeliste"/>
        <w:numPr>
          <w:ilvl w:val="0"/>
          <w:numId w:val="23"/>
        </w:numPr>
        <w:ind w:left="1428"/>
        <w:outlineLvl w:val="0"/>
        <w:rPr>
          <w:rFonts w:ascii="Arial" w:hAnsi="Arial" w:cs="Arial"/>
        </w:rPr>
      </w:pPr>
      <w:r w:rsidRPr="00FE25D1">
        <w:rPr>
          <w:rFonts w:ascii="Arial" w:hAnsi="Arial" w:cs="Arial"/>
        </w:rPr>
        <w:t xml:space="preserve">Pour les fonds monétaires fournir notamment </w:t>
      </w:r>
      <w:r w:rsidR="007B48B7" w:rsidRPr="00FE25D1">
        <w:rPr>
          <w:rFonts w:ascii="Arial" w:hAnsi="Arial" w:cs="Arial"/>
        </w:rPr>
        <w:t>les</w:t>
      </w:r>
      <w:r w:rsidRPr="00FE25D1">
        <w:rPr>
          <w:rFonts w:ascii="Arial" w:hAnsi="Arial" w:cs="Arial"/>
        </w:rPr>
        <w:t xml:space="preserve"> répartitions par notation (préciser les références de notation utilisées), par classe de maturité, de la WAL et de la WAM</w:t>
      </w:r>
      <w:r w:rsidR="00110D26">
        <w:rPr>
          <w:rFonts w:ascii="Arial" w:hAnsi="Arial" w:cs="Arial"/>
        </w:rPr>
        <w:t>,</w:t>
      </w:r>
    </w:p>
    <w:p w14:paraId="07664D0E" w14:textId="42181257" w:rsidR="00094C56" w:rsidRPr="00FE25D1" w:rsidRDefault="00094C56" w:rsidP="00F73485">
      <w:pPr>
        <w:pStyle w:val="Paragraphedeliste"/>
        <w:numPr>
          <w:ilvl w:val="0"/>
          <w:numId w:val="23"/>
        </w:numPr>
        <w:ind w:left="1428"/>
        <w:outlineLvl w:val="0"/>
        <w:rPr>
          <w:rFonts w:ascii="Arial" w:hAnsi="Arial" w:cs="Arial"/>
        </w:rPr>
      </w:pPr>
      <w:r w:rsidRPr="00FE25D1">
        <w:rPr>
          <w:rFonts w:ascii="Arial" w:hAnsi="Arial" w:cs="Arial"/>
        </w:rPr>
        <w:t xml:space="preserve">Pour les fonds obligataires, fournir notamment </w:t>
      </w:r>
      <w:r w:rsidR="007B48B7" w:rsidRPr="00FE25D1">
        <w:rPr>
          <w:rFonts w:ascii="Arial" w:hAnsi="Arial" w:cs="Arial"/>
        </w:rPr>
        <w:t xml:space="preserve">les </w:t>
      </w:r>
      <w:r w:rsidRPr="00FE25D1">
        <w:rPr>
          <w:rFonts w:ascii="Arial" w:hAnsi="Arial" w:cs="Arial"/>
        </w:rPr>
        <w:t>répartitions par notation (préciser les références de notation utilisées), par classe de maturité, l’évolution de la sensibilité au taux d’intérêt, et si possible de la DTS (Duration times Spread).</w:t>
      </w:r>
    </w:p>
    <w:p w14:paraId="7AA6D452" w14:textId="77777777" w:rsidR="00094C56" w:rsidRDefault="00094C56" w:rsidP="00CA3423">
      <w:pPr>
        <w:outlineLvl w:val="0"/>
        <w:rPr>
          <w:rFonts w:ascii="Arial" w:hAnsi="Arial" w:cs="Arial"/>
          <w:bCs/>
          <w:u w:val="single"/>
        </w:rPr>
      </w:pPr>
    </w:p>
    <w:p w14:paraId="6D2C3D81" w14:textId="77777777" w:rsidR="001E6A48" w:rsidRDefault="001E6A48" w:rsidP="001E6A48">
      <w:pPr>
        <w:outlineLvl w:val="0"/>
        <w:rPr>
          <w:rFonts w:ascii="Arial" w:hAnsi="Arial" w:cs="Arial"/>
        </w:rPr>
      </w:pPr>
    </w:p>
    <w:p w14:paraId="55407779" w14:textId="0A42E94F" w:rsidR="00061343" w:rsidRPr="00CA3423" w:rsidRDefault="008E2BF2" w:rsidP="008E2BF2">
      <w:pPr>
        <w:pStyle w:val="Paragraphedeliste"/>
        <w:numPr>
          <w:ilvl w:val="0"/>
          <w:numId w:val="12"/>
        </w:numPr>
        <w:outlineLvl w:val="0"/>
        <w:rPr>
          <w:rFonts w:ascii="Arial" w:hAnsi="Arial" w:cs="Arial"/>
          <w:bCs/>
        </w:rPr>
      </w:pPr>
      <w:r>
        <w:rPr>
          <w:rFonts w:ascii="Arial" w:hAnsi="Arial" w:cs="Arial"/>
          <w:bCs/>
        </w:rPr>
        <w:t>Compléter le</w:t>
      </w:r>
      <w:r w:rsidR="00FE25D1">
        <w:rPr>
          <w:rFonts w:ascii="Arial" w:hAnsi="Arial" w:cs="Arial"/>
          <w:bCs/>
        </w:rPr>
        <w:t>s</w:t>
      </w:r>
      <w:r>
        <w:rPr>
          <w:rFonts w:ascii="Arial" w:hAnsi="Arial" w:cs="Arial"/>
          <w:bCs/>
        </w:rPr>
        <w:t xml:space="preserve"> tableau</w:t>
      </w:r>
      <w:r w:rsidR="00FE25D1">
        <w:rPr>
          <w:rFonts w:ascii="Arial" w:hAnsi="Arial" w:cs="Arial"/>
          <w:bCs/>
        </w:rPr>
        <w:t>x</w:t>
      </w:r>
      <w:r>
        <w:rPr>
          <w:rFonts w:ascii="Arial" w:hAnsi="Arial" w:cs="Arial"/>
          <w:bCs/>
        </w:rPr>
        <w:t xml:space="preserve"> ci-dessous</w:t>
      </w:r>
      <w:r w:rsidR="00061343" w:rsidRPr="00CA3423">
        <w:rPr>
          <w:rFonts w:ascii="Arial" w:hAnsi="Arial" w:cs="Arial"/>
          <w:bCs/>
        </w:rPr>
        <w:t>:</w:t>
      </w:r>
    </w:p>
    <w:p w14:paraId="25342F4E" w14:textId="77777777" w:rsidR="00061343" w:rsidRPr="00CA3423" w:rsidRDefault="00061343" w:rsidP="00061343">
      <w:pPr>
        <w:outlineLvl w:val="0"/>
        <w:rPr>
          <w:rFonts w:ascii="Arial" w:hAnsi="Arial" w:cs="Arial"/>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2367"/>
        <w:gridCol w:w="3011"/>
        <w:gridCol w:w="2571"/>
      </w:tblGrid>
      <w:tr w:rsidR="00061343" w:rsidRPr="00BA77E4" w14:paraId="4AACFE58" w14:textId="77777777" w:rsidTr="001B4A4E">
        <w:trPr>
          <w:trHeight w:val="447"/>
          <w:jc w:val="center"/>
        </w:trPr>
        <w:tc>
          <w:tcPr>
            <w:tcW w:w="4937" w:type="dxa"/>
            <w:gridSpan w:val="2"/>
            <w:shd w:val="clear" w:color="auto" w:fill="1F497D" w:themeFill="text2"/>
            <w:vAlign w:val="center"/>
          </w:tcPr>
          <w:p w14:paraId="5E078EB6" w14:textId="77777777" w:rsidR="00061343" w:rsidRPr="00BA77E4" w:rsidRDefault="00061343" w:rsidP="001B4A4E">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Taux de rotation :</w:t>
            </w:r>
          </w:p>
          <w:p w14:paraId="62FAD1FA" w14:textId="77777777" w:rsidR="00061343" w:rsidRPr="00BA77E4" w:rsidRDefault="00061343" w:rsidP="001B4A4E">
            <w:pPr>
              <w:rPr>
                <w:rFonts w:ascii="Arial" w:hAnsi="Arial" w:cs="Arial"/>
                <w:bCs/>
                <w:i/>
                <w:color w:val="FFFFFF" w:themeColor="background1"/>
                <w:sz w:val="20"/>
                <w:szCs w:val="20"/>
              </w:rPr>
            </w:pPr>
            <w:r w:rsidRPr="00BA77E4">
              <w:rPr>
                <w:rFonts w:ascii="Arial" w:hAnsi="Arial" w:cs="Arial"/>
                <w:bCs/>
                <w:i/>
                <w:color w:val="FFFFFF" w:themeColor="background1"/>
                <w:sz w:val="20"/>
                <w:szCs w:val="20"/>
              </w:rPr>
              <w:t>(Formule AMF)*</w:t>
            </w:r>
          </w:p>
        </w:tc>
        <w:tc>
          <w:tcPr>
            <w:tcW w:w="5582" w:type="dxa"/>
            <w:gridSpan w:val="2"/>
            <w:shd w:val="clear" w:color="auto" w:fill="1F497D" w:themeFill="text2"/>
            <w:vAlign w:val="center"/>
          </w:tcPr>
          <w:p w14:paraId="4B56594F" w14:textId="77777777" w:rsidR="00061343" w:rsidRPr="00BA77E4" w:rsidRDefault="00061343" w:rsidP="001B4A4E">
            <w:pPr>
              <w:rPr>
                <w:rFonts w:ascii="Arial" w:hAnsi="Arial" w:cs="Arial"/>
                <w:sz w:val="20"/>
                <w:szCs w:val="20"/>
              </w:rPr>
            </w:pPr>
            <w:r w:rsidRPr="00BA77E4">
              <w:rPr>
                <w:rFonts w:ascii="Arial" w:hAnsi="Arial" w:cs="Arial"/>
                <w:b/>
                <w:bCs/>
                <w:color w:val="FFFFFF" w:themeColor="background1"/>
                <w:sz w:val="20"/>
                <w:szCs w:val="20"/>
              </w:rPr>
              <w:t>Nombre de lignes en portefeuille</w:t>
            </w:r>
            <w:r>
              <w:rPr>
                <w:rFonts w:ascii="Arial" w:hAnsi="Arial" w:cs="Arial"/>
                <w:b/>
                <w:bCs/>
                <w:color w:val="FFFFFF" w:themeColor="background1"/>
                <w:sz w:val="20"/>
                <w:szCs w:val="20"/>
              </w:rPr>
              <w:t xml:space="preserve"> </w:t>
            </w:r>
            <w:r w:rsidRPr="00BA77E4">
              <w:rPr>
                <w:rFonts w:ascii="Arial" w:hAnsi="Arial" w:cs="Arial"/>
                <w:b/>
                <w:bCs/>
                <w:color w:val="FFFFFF" w:themeColor="background1"/>
                <w:sz w:val="20"/>
                <w:szCs w:val="20"/>
              </w:rPr>
              <w:t>:</w:t>
            </w:r>
          </w:p>
        </w:tc>
      </w:tr>
      <w:tr w:rsidR="00061343" w:rsidRPr="00BA77E4" w14:paraId="370E56BF" w14:textId="77777777" w:rsidTr="001B4A4E">
        <w:trPr>
          <w:trHeight w:val="465"/>
          <w:jc w:val="center"/>
        </w:trPr>
        <w:tc>
          <w:tcPr>
            <w:tcW w:w="2570" w:type="dxa"/>
            <w:shd w:val="clear" w:color="auto" w:fill="1F497D" w:themeFill="text2"/>
            <w:vAlign w:val="center"/>
          </w:tcPr>
          <w:p w14:paraId="69A65D38" w14:textId="77777777" w:rsidR="00061343" w:rsidRPr="00BA77E4" w:rsidRDefault="00061343" w:rsidP="001B4A4E">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N</w:t>
            </w:r>
          </w:p>
        </w:tc>
        <w:tc>
          <w:tcPr>
            <w:tcW w:w="2367" w:type="dxa"/>
            <w:shd w:val="clear" w:color="auto" w:fill="auto"/>
            <w:vAlign w:val="center"/>
          </w:tcPr>
          <w:p w14:paraId="2E5312B9"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440213D4" w14:textId="77777777" w:rsidR="00061343" w:rsidRPr="00597385" w:rsidRDefault="00061343" w:rsidP="001B4A4E">
            <w:pPr>
              <w:rPr>
                <w:rFonts w:ascii="Arial" w:hAnsi="Arial" w:cs="Arial"/>
                <w:b/>
                <w:bCs/>
                <w:color w:val="FFFFFF" w:themeColor="background1"/>
                <w:sz w:val="20"/>
                <w:szCs w:val="20"/>
              </w:rPr>
            </w:pPr>
            <w:r w:rsidRPr="00597385">
              <w:rPr>
                <w:rFonts w:ascii="Arial" w:hAnsi="Arial" w:cs="Arial"/>
                <w:b/>
                <w:bCs/>
                <w:color w:val="FFFFFF" w:themeColor="background1"/>
                <w:sz w:val="20"/>
                <w:szCs w:val="20"/>
              </w:rPr>
              <w:t xml:space="preserve">Date : </w:t>
            </w:r>
          </w:p>
        </w:tc>
        <w:tc>
          <w:tcPr>
            <w:tcW w:w="2571" w:type="dxa"/>
            <w:shd w:val="clear" w:color="auto" w:fill="auto"/>
            <w:vAlign w:val="center"/>
          </w:tcPr>
          <w:p w14:paraId="1EBF96F1" w14:textId="77777777" w:rsidR="00061343" w:rsidRPr="00BA77E4" w:rsidRDefault="00061343" w:rsidP="001B4A4E">
            <w:pPr>
              <w:rPr>
                <w:rFonts w:ascii="Arial" w:hAnsi="Arial" w:cs="Arial"/>
                <w:sz w:val="20"/>
                <w:szCs w:val="20"/>
              </w:rPr>
            </w:pPr>
          </w:p>
        </w:tc>
      </w:tr>
      <w:tr w:rsidR="00061343" w:rsidRPr="00BA77E4" w14:paraId="768B2DD8" w14:textId="77777777" w:rsidTr="001B4A4E">
        <w:trPr>
          <w:trHeight w:val="465"/>
          <w:jc w:val="center"/>
        </w:trPr>
        <w:tc>
          <w:tcPr>
            <w:tcW w:w="2570" w:type="dxa"/>
            <w:shd w:val="clear" w:color="auto" w:fill="1F497D" w:themeFill="text2"/>
            <w:vAlign w:val="center"/>
          </w:tcPr>
          <w:p w14:paraId="3C22A3E5" w14:textId="77777777" w:rsidR="00061343" w:rsidRPr="00BA77E4" w:rsidRDefault="00061343" w:rsidP="001B4A4E">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N-1</w:t>
            </w:r>
          </w:p>
        </w:tc>
        <w:tc>
          <w:tcPr>
            <w:tcW w:w="2367" w:type="dxa"/>
            <w:shd w:val="clear" w:color="auto" w:fill="auto"/>
            <w:vAlign w:val="center"/>
          </w:tcPr>
          <w:p w14:paraId="17F65F1C"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61AB839F" w14:textId="77777777" w:rsidR="00061343" w:rsidRPr="00597385"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0BE54B6C" w14:textId="77777777" w:rsidR="00061343" w:rsidRPr="00BA77E4" w:rsidRDefault="00061343" w:rsidP="001B4A4E">
            <w:pPr>
              <w:rPr>
                <w:rFonts w:ascii="Arial" w:hAnsi="Arial" w:cs="Arial"/>
                <w:sz w:val="20"/>
                <w:szCs w:val="20"/>
                <w:lang w:val="en-GB"/>
              </w:rPr>
            </w:pPr>
          </w:p>
        </w:tc>
      </w:tr>
      <w:tr w:rsidR="00061343" w:rsidRPr="00BA77E4" w14:paraId="39562957" w14:textId="77777777" w:rsidTr="001B4A4E">
        <w:trPr>
          <w:trHeight w:val="465"/>
          <w:jc w:val="center"/>
        </w:trPr>
        <w:tc>
          <w:tcPr>
            <w:tcW w:w="2570" w:type="dxa"/>
            <w:shd w:val="clear" w:color="auto" w:fill="1F497D" w:themeFill="text2"/>
            <w:vAlign w:val="center"/>
          </w:tcPr>
          <w:p w14:paraId="546ABFD6" w14:textId="77777777" w:rsidR="00061343" w:rsidRPr="00BA77E4" w:rsidRDefault="00061343" w:rsidP="001B4A4E">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N-2</w:t>
            </w:r>
          </w:p>
        </w:tc>
        <w:tc>
          <w:tcPr>
            <w:tcW w:w="2367" w:type="dxa"/>
            <w:shd w:val="clear" w:color="auto" w:fill="auto"/>
            <w:vAlign w:val="center"/>
          </w:tcPr>
          <w:p w14:paraId="1E4E6510" w14:textId="77777777" w:rsidR="00061343" w:rsidRPr="00BA77E4" w:rsidRDefault="00061343" w:rsidP="001B4A4E">
            <w:pPr>
              <w:rPr>
                <w:rFonts w:ascii="Arial" w:hAnsi="Arial" w:cs="Arial"/>
                <w:sz w:val="20"/>
                <w:szCs w:val="20"/>
              </w:rPr>
            </w:pPr>
          </w:p>
        </w:tc>
        <w:tc>
          <w:tcPr>
            <w:tcW w:w="3011" w:type="dxa"/>
            <w:shd w:val="clear" w:color="auto" w:fill="1F497D" w:themeFill="text2"/>
            <w:vAlign w:val="center"/>
          </w:tcPr>
          <w:p w14:paraId="4087D501" w14:textId="77777777" w:rsidR="00061343" w:rsidRPr="00597385" w:rsidRDefault="00061343" w:rsidP="001B4A4E">
            <w:pPr>
              <w:rPr>
                <w:rFonts w:ascii="Arial" w:hAnsi="Arial" w:cs="Arial"/>
                <w:b/>
                <w:bCs/>
                <w:color w:val="FFFFFF" w:themeColor="background1"/>
                <w:sz w:val="20"/>
                <w:szCs w:val="20"/>
              </w:rPr>
            </w:pPr>
          </w:p>
        </w:tc>
        <w:tc>
          <w:tcPr>
            <w:tcW w:w="2571" w:type="dxa"/>
            <w:shd w:val="clear" w:color="auto" w:fill="auto"/>
            <w:vAlign w:val="center"/>
          </w:tcPr>
          <w:p w14:paraId="36035810" w14:textId="77777777" w:rsidR="00061343" w:rsidRPr="00BA77E4" w:rsidRDefault="00061343" w:rsidP="001B4A4E">
            <w:pPr>
              <w:rPr>
                <w:rFonts w:ascii="Arial" w:hAnsi="Arial" w:cs="Arial"/>
                <w:sz w:val="20"/>
                <w:szCs w:val="20"/>
              </w:rPr>
            </w:pPr>
          </w:p>
        </w:tc>
      </w:tr>
    </w:tbl>
    <w:p w14:paraId="397CCC0B" w14:textId="77777777" w:rsidR="00061343" w:rsidRPr="00BA77E4" w:rsidRDefault="00061343" w:rsidP="00061343">
      <w:pPr>
        <w:outlineLvl w:val="0"/>
        <w:rPr>
          <w:rFonts w:ascii="Arial" w:hAnsi="Arial" w:cs="Arial"/>
        </w:rPr>
      </w:pPr>
      <w:r w:rsidRPr="00BA77E4">
        <w:rPr>
          <w:rFonts w:ascii="Arial" w:hAnsi="Arial" w:cs="Arial"/>
        </w:rPr>
        <w:t>*Formule AMF : [((achats + ventes) – (souscriptions + rachats)) / actif net moyen du fonds]</w:t>
      </w:r>
    </w:p>
    <w:p w14:paraId="03AC88E2" w14:textId="77777777" w:rsidR="00061343" w:rsidRDefault="00061343" w:rsidP="001E6A48">
      <w:pPr>
        <w:outlineLvl w:val="0"/>
        <w:rPr>
          <w:rFonts w:ascii="Arial" w:hAnsi="Arial" w:cs="Arial"/>
        </w:rPr>
      </w:pPr>
    </w:p>
    <w:p w14:paraId="0D0BF323" w14:textId="6EBEEA49" w:rsidR="00061343" w:rsidRDefault="00061343" w:rsidP="001E6A48">
      <w:pPr>
        <w:outlineLvl w:val="0"/>
        <w:rPr>
          <w:rFonts w:ascii="Arial" w:hAnsi="Arial" w:cs="Arial"/>
        </w:rPr>
      </w:pPr>
      <w:r>
        <w:rPr>
          <w:rFonts w:ascii="Arial" w:hAnsi="Arial" w:cs="Arial"/>
        </w:rPr>
        <w:t xml:space="preserve">Commentaire. </w:t>
      </w:r>
    </w:p>
    <w:p w14:paraId="704B61B1" w14:textId="18A7BD78" w:rsidR="00980054" w:rsidRDefault="00980054" w:rsidP="001E6A48">
      <w:pPr>
        <w:outlineLvl w:val="0"/>
        <w:rPr>
          <w:rFonts w:ascii="Arial" w:hAnsi="Arial" w:cs="Arial"/>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382"/>
        <w:gridCol w:w="3011"/>
      </w:tblGrid>
      <w:tr w:rsidR="00980054" w:rsidRPr="00BA77E4" w14:paraId="431B329E" w14:textId="77777777" w:rsidTr="00980054">
        <w:trPr>
          <w:trHeight w:val="465"/>
          <w:jc w:val="center"/>
        </w:trPr>
        <w:tc>
          <w:tcPr>
            <w:tcW w:w="2978" w:type="dxa"/>
            <w:shd w:val="clear" w:color="auto" w:fill="1F497D" w:themeFill="text2"/>
            <w:vAlign w:val="center"/>
          </w:tcPr>
          <w:p w14:paraId="697362F8" w14:textId="7148DE1C" w:rsidR="00980054" w:rsidRPr="00BA77E4" w:rsidRDefault="00980054" w:rsidP="00FE25D1">
            <w:pPr>
              <w:rPr>
                <w:rFonts w:ascii="Arial" w:hAnsi="Arial" w:cs="Arial"/>
                <w:b/>
                <w:bCs/>
                <w:color w:val="FFFFFF" w:themeColor="background1"/>
                <w:sz w:val="20"/>
                <w:szCs w:val="20"/>
              </w:rPr>
            </w:pPr>
          </w:p>
        </w:tc>
        <w:tc>
          <w:tcPr>
            <w:tcW w:w="3382" w:type="dxa"/>
            <w:shd w:val="clear" w:color="auto" w:fill="1F497D" w:themeFill="text2"/>
            <w:vAlign w:val="center"/>
          </w:tcPr>
          <w:p w14:paraId="0AA8A74D" w14:textId="2BEE17AE" w:rsidR="00980054" w:rsidRPr="00980054" w:rsidRDefault="00980054" w:rsidP="00980054">
            <w:pPr>
              <w:rPr>
                <w:rFonts w:ascii="Arial" w:hAnsi="Arial" w:cs="Arial"/>
                <w:b/>
                <w:bCs/>
                <w:color w:val="FFFFFF" w:themeColor="background1"/>
                <w:sz w:val="20"/>
                <w:szCs w:val="20"/>
              </w:rPr>
            </w:pPr>
            <w:r w:rsidRPr="00980054">
              <w:rPr>
                <w:rFonts w:ascii="Arial" w:hAnsi="Arial" w:cs="Arial"/>
                <w:b/>
                <w:bCs/>
                <w:color w:val="FFFFFF" w:themeColor="background1"/>
                <w:sz w:val="20"/>
                <w:szCs w:val="20"/>
              </w:rPr>
              <w:t>Nombre de titres entrés en portefeuille</w:t>
            </w:r>
          </w:p>
        </w:tc>
        <w:tc>
          <w:tcPr>
            <w:tcW w:w="3011" w:type="dxa"/>
            <w:shd w:val="clear" w:color="auto" w:fill="1F497D" w:themeFill="text2"/>
            <w:vAlign w:val="center"/>
          </w:tcPr>
          <w:p w14:paraId="0326FB56" w14:textId="31E80A15" w:rsidR="00980054" w:rsidRPr="00597385" w:rsidRDefault="00980054" w:rsidP="00980054">
            <w:pPr>
              <w:rPr>
                <w:rFonts w:ascii="Arial" w:hAnsi="Arial" w:cs="Arial"/>
                <w:b/>
                <w:bCs/>
                <w:color w:val="FFFFFF" w:themeColor="background1"/>
                <w:sz w:val="20"/>
                <w:szCs w:val="20"/>
              </w:rPr>
            </w:pPr>
            <w:r>
              <w:rPr>
                <w:rFonts w:ascii="Arial" w:hAnsi="Arial" w:cs="Arial"/>
                <w:b/>
                <w:bCs/>
                <w:color w:val="FFFFFF" w:themeColor="background1"/>
                <w:sz w:val="20"/>
                <w:szCs w:val="20"/>
              </w:rPr>
              <w:t>Nombre de titres sortis du portefeuille</w:t>
            </w:r>
            <w:r w:rsidRPr="00597385">
              <w:rPr>
                <w:rFonts w:ascii="Arial" w:hAnsi="Arial" w:cs="Arial"/>
                <w:b/>
                <w:bCs/>
                <w:color w:val="FFFFFF" w:themeColor="background1"/>
                <w:sz w:val="20"/>
                <w:szCs w:val="20"/>
              </w:rPr>
              <w:t xml:space="preserve"> </w:t>
            </w:r>
          </w:p>
        </w:tc>
      </w:tr>
      <w:tr w:rsidR="00980054" w:rsidRPr="00BA77E4" w14:paraId="499D9509" w14:textId="77777777" w:rsidTr="00980054">
        <w:trPr>
          <w:trHeight w:val="465"/>
          <w:jc w:val="center"/>
        </w:trPr>
        <w:tc>
          <w:tcPr>
            <w:tcW w:w="2978" w:type="dxa"/>
            <w:shd w:val="clear" w:color="auto" w:fill="1F497D" w:themeFill="text2"/>
            <w:vAlign w:val="center"/>
          </w:tcPr>
          <w:p w14:paraId="715D1D29" w14:textId="31E209AF" w:rsidR="00980054" w:rsidRPr="00BA77E4" w:rsidRDefault="00980054" w:rsidP="00FE25D1">
            <w:pPr>
              <w:rPr>
                <w:rFonts w:ascii="Arial" w:hAnsi="Arial" w:cs="Arial"/>
                <w:b/>
                <w:bCs/>
                <w:color w:val="FFFFFF" w:themeColor="background1"/>
                <w:sz w:val="20"/>
                <w:szCs w:val="20"/>
              </w:rPr>
            </w:pPr>
            <w:r>
              <w:rPr>
                <w:rFonts w:ascii="Arial" w:hAnsi="Arial" w:cs="Arial"/>
                <w:b/>
                <w:bCs/>
                <w:color w:val="FFFFFF" w:themeColor="background1"/>
                <w:sz w:val="20"/>
                <w:szCs w:val="20"/>
              </w:rPr>
              <w:t>N</w:t>
            </w:r>
          </w:p>
        </w:tc>
        <w:tc>
          <w:tcPr>
            <w:tcW w:w="3382" w:type="dxa"/>
            <w:shd w:val="clear" w:color="auto" w:fill="auto"/>
            <w:vAlign w:val="center"/>
          </w:tcPr>
          <w:p w14:paraId="1C34A08A" w14:textId="77777777" w:rsidR="00980054" w:rsidRPr="00980054" w:rsidRDefault="00980054" w:rsidP="00FE25D1">
            <w:pPr>
              <w:rPr>
                <w:rFonts w:ascii="Arial" w:hAnsi="Arial" w:cs="Arial"/>
                <w:b/>
                <w:bCs/>
                <w:color w:val="FFFFFF" w:themeColor="background1"/>
                <w:sz w:val="20"/>
                <w:szCs w:val="20"/>
              </w:rPr>
            </w:pPr>
          </w:p>
        </w:tc>
        <w:tc>
          <w:tcPr>
            <w:tcW w:w="3011" w:type="dxa"/>
            <w:shd w:val="clear" w:color="auto" w:fill="auto"/>
            <w:vAlign w:val="center"/>
          </w:tcPr>
          <w:p w14:paraId="29FF7E50" w14:textId="77777777" w:rsidR="00980054" w:rsidRPr="00597385" w:rsidRDefault="00980054" w:rsidP="00FE25D1">
            <w:pPr>
              <w:rPr>
                <w:rFonts w:ascii="Arial" w:hAnsi="Arial" w:cs="Arial"/>
                <w:b/>
                <w:bCs/>
                <w:color w:val="FFFFFF" w:themeColor="background1"/>
                <w:sz w:val="20"/>
                <w:szCs w:val="20"/>
              </w:rPr>
            </w:pPr>
          </w:p>
        </w:tc>
      </w:tr>
      <w:tr w:rsidR="00980054" w:rsidRPr="00BA77E4" w14:paraId="469F619E" w14:textId="77777777" w:rsidTr="00980054">
        <w:trPr>
          <w:trHeight w:val="465"/>
          <w:jc w:val="center"/>
        </w:trPr>
        <w:tc>
          <w:tcPr>
            <w:tcW w:w="2978" w:type="dxa"/>
            <w:shd w:val="clear" w:color="auto" w:fill="1F497D" w:themeFill="text2"/>
            <w:vAlign w:val="center"/>
          </w:tcPr>
          <w:p w14:paraId="0571A7F1" w14:textId="77777777" w:rsidR="00980054" w:rsidRPr="00BA77E4" w:rsidRDefault="00980054" w:rsidP="00FE25D1">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N-1</w:t>
            </w:r>
          </w:p>
        </w:tc>
        <w:tc>
          <w:tcPr>
            <w:tcW w:w="3382" w:type="dxa"/>
            <w:shd w:val="clear" w:color="auto" w:fill="auto"/>
            <w:vAlign w:val="center"/>
          </w:tcPr>
          <w:p w14:paraId="744476DB"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01909324" w14:textId="77777777" w:rsidR="00980054" w:rsidRPr="00597385" w:rsidRDefault="00980054" w:rsidP="00FE25D1">
            <w:pPr>
              <w:rPr>
                <w:rFonts w:ascii="Arial" w:hAnsi="Arial" w:cs="Arial"/>
                <w:b/>
                <w:bCs/>
                <w:color w:val="FFFFFF" w:themeColor="background1"/>
                <w:sz w:val="20"/>
                <w:szCs w:val="20"/>
              </w:rPr>
            </w:pPr>
          </w:p>
        </w:tc>
      </w:tr>
      <w:tr w:rsidR="00980054" w:rsidRPr="00BA77E4" w14:paraId="4EE09BF4" w14:textId="77777777" w:rsidTr="00980054">
        <w:trPr>
          <w:trHeight w:val="465"/>
          <w:jc w:val="center"/>
        </w:trPr>
        <w:tc>
          <w:tcPr>
            <w:tcW w:w="2978" w:type="dxa"/>
            <w:shd w:val="clear" w:color="auto" w:fill="1F497D" w:themeFill="text2"/>
            <w:vAlign w:val="center"/>
          </w:tcPr>
          <w:p w14:paraId="6B70CA57" w14:textId="77777777" w:rsidR="00980054" w:rsidRPr="00BA77E4" w:rsidRDefault="00980054" w:rsidP="00FE25D1">
            <w:pPr>
              <w:rPr>
                <w:rFonts w:ascii="Arial" w:hAnsi="Arial" w:cs="Arial"/>
                <w:b/>
                <w:bCs/>
                <w:color w:val="FFFFFF" w:themeColor="background1"/>
                <w:sz w:val="20"/>
                <w:szCs w:val="20"/>
              </w:rPr>
            </w:pPr>
            <w:r w:rsidRPr="00BA77E4">
              <w:rPr>
                <w:rFonts w:ascii="Arial" w:hAnsi="Arial" w:cs="Arial"/>
                <w:b/>
                <w:bCs/>
                <w:color w:val="FFFFFF" w:themeColor="background1"/>
                <w:sz w:val="20"/>
                <w:szCs w:val="20"/>
              </w:rPr>
              <w:t>N-2</w:t>
            </w:r>
          </w:p>
        </w:tc>
        <w:tc>
          <w:tcPr>
            <w:tcW w:w="3382" w:type="dxa"/>
            <w:shd w:val="clear" w:color="auto" w:fill="auto"/>
            <w:vAlign w:val="center"/>
          </w:tcPr>
          <w:p w14:paraId="610F6F54"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282ECFF2" w14:textId="77777777" w:rsidR="00980054" w:rsidRPr="00597385" w:rsidRDefault="00980054" w:rsidP="00FE25D1">
            <w:pPr>
              <w:rPr>
                <w:rFonts w:ascii="Arial" w:hAnsi="Arial" w:cs="Arial"/>
                <w:b/>
                <w:bCs/>
                <w:color w:val="FFFFFF" w:themeColor="background1"/>
                <w:sz w:val="20"/>
                <w:szCs w:val="20"/>
              </w:rPr>
            </w:pPr>
          </w:p>
        </w:tc>
      </w:tr>
      <w:tr w:rsidR="00980054" w:rsidRPr="00BA77E4" w14:paraId="3A97312A" w14:textId="77777777" w:rsidTr="00980054">
        <w:trPr>
          <w:trHeight w:val="465"/>
          <w:jc w:val="center"/>
        </w:trPr>
        <w:tc>
          <w:tcPr>
            <w:tcW w:w="2978" w:type="dxa"/>
            <w:shd w:val="clear" w:color="auto" w:fill="1F497D" w:themeFill="text2"/>
            <w:vAlign w:val="center"/>
          </w:tcPr>
          <w:p w14:paraId="75FE5B68" w14:textId="5231E38F" w:rsidR="00980054" w:rsidRPr="00BA77E4" w:rsidRDefault="00980054" w:rsidP="00FE25D1">
            <w:pPr>
              <w:rPr>
                <w:rFonts w:ascii="Arial" w:hAnsi="Arial" w:cs="Arial"/>
                <w:b/>
                <w:bCs/>
                <w:color w:val="FFFFFF" w:themeColor="background1"/>
                <w:sz w:val="20"/>
                <w:szCs w:val="20"/>
              </w:rPr>
            </w:pPr>
            <w:r>
              <w:rPr>
                <w:rFonts w:ascii="Arial" w:hAnsi="Arial" w:cs="Arial"/>
                <w:b/>
                <w:bCs/>
                <w:color w:val="FFFFFF" w:themeColor="background1"/>
                <w:sz w:val="20"/>
                <w:szCs w:val="20"/>
              </w:rPr>
              <w:t>N-3</w:t>
            </w:r>
          </w:p>
        </w:tc>
        <w:tc>
          <w:tcPr>
            <w:tcW w:w="3382" w:type="dxa"/>
            <w:shd w:val="clear" w:color="auto" w:fill="auto"/>
            <w:vAlign w:val="center"/>
          </w:tcPr>
          <w:p w14:paraId="3A05A07D" w14:textId="77777777" w:rsidR="00980054" w:rsidRPr="00BA77E4" w:rsidRDefault="00980054" w:rsidP="00FE25D1">
            <w:pPr>
              <w:rPr>
                <w:rFonts w:ascii="Arial" w:hAnsi="Arial" w:cs="Arial"/>
                <w:sz w:val="20"/>
                <w:szCs w:val="20"/>
              </w:rPr>
            </w:pPr>
          </w:p>
        </w:tc>
        <w:tc>
          <w:tcPr>
            <w:tcW w:w="3011" w:type="dxa"/>
            <w:shd w:val="clear" w:color="auto" w:fill="auto"/>
            <w:vAlign w:val="center"/>
          </w:tcPr>
          <w:p w14:paraId="04EAB10F" w14:textId="77777777" w:rsidR="00980054" w:rsidRPr="00597385" w:rsidRDefault="00980054" w:rsidP="00FE25D1">
            <w:pPr>
              <w:rPr>
                <w:rFonts w:ascii="Arial" w:hAnsi="Arial" w:cs="Arial"/>
                <w:b/>
                <w:bCs/>
                <w:color w:val="FFFFFF" w:themeColor="background1"/>
                <w:sz w:val="20"/>
                <w:szCs w:val="20"/>
              </w:rPr>
            </w:pPr>
          </w:p>
        </w:tc>
      </w:tr>
    </w:tbl>
    <w:p w14:paraId="55C52D46" w14:textId="1D6D706E" w:rsidR="00980054" w:rsidRDefault="00980054" w:rsidP="001E6A48">
      <w:pPr>
        <w:outlineLvl w:val="0"/>
        <w:rPr>
          <w:rFonts w:ascii="Arial" w:hAnsi="Arial" w:cs="Arial"/>
        </w:rPr>
      </w:pPr>
    </w:p>
    <w:p w14:paraId="0A7EED9A" w14:textId="15A341E8" w:rsidR="00980054" w:rsidRDefault="00980054" w:rsidP="001E6A48">
      <w:pPr>
        <w:outlineLvl w:val="0"/>
        <w:rPr>
          <w:rFonts w:ascii="Arial" w:hAnsi="Arial" w:cs="Arial"/>
        </w:rPr>
      </w:pPr>
      <w:r>
        <w:rPr>
          <w:rFonts w:ascii="Arial" w:hAnsi="Arial" w:cs="Arial"/>
        </w:rPr>
        <w:t>Commentaire</w:t>
      </w:r>
    </w:p>
    <w:p w14:paraId="7942337A" w14:textId="542B7284" w:rsidR="00F626F9" w:rsidRPr="00FE25D1" w:rsidRDefault="001E6A48" w:rsidP="008E2BF2">
      <w:pPr>
        <w:outlineLvl w:val="0"/>
      </w:pPr>
      <w:r w:rsidRPr="00BA77E4">
        <w:br w:type="page"/>
      </w:r>
      <w:r w:rsidR="008E2BF2" w:rsidRPr="008E2BF2">
        <w:rPr>
          <w:rFonts w:ascii="Arial" w:hAnsi="Arial" w:cs="Arial"/>
          <w:b/>
          <w:sz w:val="28"/>
        </w:rPr>
        <w:lastRenderedPageBreak/>
        <w:t>VII</w:t>
      </w:r>
      <w:r w:rsidRPr="008E2BF2">
        <w:rPr>
          <w:rFonts w:ascii="Arial" w:hAnsi="Arial" w:cs="Arial"/>
          <w:b/>
          <w:sz w:val="28"/>
        </w:rPr>
        <w:t xml:space="preserve"> -  Encours sous Gestion</w:t>
      </w:r>
    </w:p>
    <w:p w14:paraId="7BBDCA0D" w14:textId="77777777" w:rsidR="001E6A48" w:rsidRDefault="001E6A48" w:rsidP="001E6A48">
      <w:pPr>
        <w:outlineLvl w:val="0"/>
        <w:rPr>
          <w:rFonts w:ascii="Arial" w:hAnsi="Arial" w:cs="Arial"/>
        </w:rPr>
      </w:pPr>
    </w:p>
    <w:p w14:paraId="3AFD42F1" w14:textId="77777777" w:rsidR="001E6A48" w:rsidRPr="00BA77E4" w:rsidRDefault="001E6A48" w:rsidP="001E6A48">
      <w:pPr>
        <w:outlineLvl w:val="0"/>
        <w:rPr>
          <w:rFonts w:ascii="Arial" w:hAnsi="Arial" w:cs="Arial"/>
        </w:rPr>
      </w:pPr>
    </w:p>
    <w:p w14:paraId="24B8A959" w14:textId="4F2B6163" w:rsidR="004B0512" w:rsidRPr="00FE25D1" w:rsidRDefault="001E6A48" w:rsidP="004B0512">
      <w:pPr>
        <w:pStyle w:val="Paragraphedeliste"/>
        <w:numPr>
          <w:ilvl w:val="0"/>
          <w:numId w:val="12"/>
        </w:numPr>
        <w:rPr>
          <w:rFonts w:ascii="Arial" w:hAnsi="Arial" w:cs="Arial"/>
        </w:rPr>
      </w:pPr>
      <w:r w:rsidRPr="00FE25D1">
        <w:rPr>
          <w:rFonts w:ascii="Arial" w:hAnsi="Arial" w:cs="Arial"/>
        </w:rPr>
        <w:t xml:space="preserve">Quels sont les encours sous gestion du </w:t>
      </w:r>
      <w:r w:rsidR="00390F81" w:rsidRPr="00FE25D1">
        <w:rPr>
          <w:rFonts w:ascii="Arial" w:hAnsi="Arial" w:cs="Arial"/>
        </w:rPr>
        <w:t>portefeuille présenté</w:t>
      </w:r>
      <w:r w:rsidRPr="00FE25D1">
        <w:rPr>
          <w:rFonts w:ascii="Arial" w:hAnsi="Arial" w:cs="Arial"/>
        </w:rPr>
        <w:t> </w:t>
      </w:r>
      <w:r w:rsidR="004B0512" w:rsidRPr="00FE25D1">
        <w:rPr>
          <w:rFonts w:ascii="Arial" w:hAnsi="Arial" w:cs="Arial"/>
        </w:rPr>
        <w:t>et de la stratégie ?</w:t>
      </w:r>
      <w:r w:rsidR="004B0512" w:rsidRPr="00FE25D1">
        <w:t xml:space="preserve"> </w:t>
      </w:r>
      <w:r w:rsidR="004B0512" w:rsidRPr="00FE25D1">
        <w:rPr>
          <w:rFonts w:ascii="Arial" w:hAnsi="Arial" w:cs="Arial"/>
        </w:rPr>
        <w:t xml:space="preserve">Préciser l’historique d’évolution des encours du fonds et de la stratégie depuis </w:t>
      </w:r>
      <w:r w:rsidR="00D17335">
        <w:rPr>
          <w:rFonts w:ascii="Arial" w:hAnsi="Arial" w:cs="Arial"/>
        </w:rPr>
        <w:t>leur</w:t>
      </w:r>
      <w:r w:rsidR="004B0512" w:rsidRPr="00FE25D1">
        <w:rPr>
          <w:rFonts w:ascii="Arial" w:hAnsi="Arial" w:cs="Arial"/>
        </w:rPr>
        <w:t xml:space="preserve"> création.</w:t>
      </w:r>
    </w:p>
    <w:p w14:paraId="20FDF8E3" w14:textId="274C4723" w:rsidR="008E2BF2" w:rsidRPr="00FE25D1" w:rsidRDefault="00110D26" w:rsidP="008E2BF2">
      <w:pPr>
        <w:pStyle w:val="Paragraphedeliste"/>
        <w:numPr>
          <w:ilvl w:val="0"/>
          <w:numId w:val="12"/>
        </w:numPr>
        <w:outlineLvl w:val="0"/>
        <w:rPr>
          <w:rFonts w:ascii="Arial" w:hAnsi="Arial" w:cs="Arial"/>
        </w:rPr>
      </w:pPr>
      <w:r>
        <w:rPr>
          <w:rFonts w:ascii="Arial" w:hAnsi="Arial" w:cs="Arial"/>
        </w:rPr>
        <w:t>Q</w:t>
      </w:r>
      <w:r w:rsidR="00390F81" w:rsidRPr="00FE25D1">
        <w:rPr>
          <w:rFonts w:ascii="Arial" w:hAnsi="Arial" w:cs="Arial"/>
        </w:rPr>
        <w:t xml:space="preserve">uelle est la </w:t>
      </w:r>
      <w:r w:rsidR="004C7AE0" w:rsidRPr="00FE25D1">
        <w:rPr>
          <w:rFonts w:ascii="Arial" w:hAnsi="Arial" w:cs="Arial"/>
        </w:rPr>
        <w:t xml:space="preserve">représentativité du </w:t>
      </w:r>
      <w:r w:rsidR="00390F81" w:rsidRPr="00FE25D1">
        <w:rPr>
          <w:rFonts w:ascii="Arial" w:hAnsi="Arial" w:cs="Arial"/>
        </w:rPr>
        <w:t>portefeuille</w:t>
      </w:r>
      <w:r w:rsidR="004C7AE0" w:rsidRPr="00FE25D1">
        <w:rPr>
          <w:rFonts w:ascii="Arial" w:hAnsi="Arial" w:cs="Arial"/>
        </w:rPr>
        <w:t xml:space="preserve"> </w:t>
      </w:r>
      <w:r w:rsidR="00285954" w:rsidRPr="00FE25D1">
        <w:rPr>
          <w:rFonts w:ascii="Arial" w:hAnsi="Arial" w:cs="Arial"/>
        </w:rPr>
        <w:t>d</w:t>
      </w:r>
      <w:r w:rsidR="004C7AE0" w:rsidRPr="00FE25D1">
        <w:rPr>
          <w:rFonts w:ascii="Arial" w:hAnsi="Arial" w:cs="Arial"/>
        </w:rPr>
        <w:t xml:space="preserve">ans </w:t>
      </w:r>
      <w:r w:rsidR="001E6A48" w:rsidRPr="00FE25D1">
        <w:rPr>
          <w:rFonts w:ascii="Arial" w:hAnsi="Arial" w:cs="Arial"/>
        </w:rPr>
        <w:t>la stratégie</w:t>
      </w:r>
      <w:r w:rsidR="00285954" w:rsidRPr="00FE25D1">
        <w:rPr>
          <w:rFonts w:ascii="Arial" w:hAnsi="Arial" w:cs="Arial"/>
        </w:rPr>
        <w:t> ?</w:t>
      </w:r>
      <w:r w:rsidR="006E2186" w:rsidRPr="00FE25D1">
        <w:rPr>
          <w:rFonts w:ascii="Arial" w:hAnsi="Arial" w:cs="Arial"/>
        </w:rPr>
        <w:t xml:space="preserve"> </w:t>
      </w:r>
    </w:p>
    <w:p w14:paraId="4A41CE11" w14:textId="77777777" w:rsidR="008E2BF2" w:rsidRPr="00FE25D1" w:rsidRDefault="008E2BF2" w:rsidP="008E2BF2">
      <w:pPr>
        <w:pStyle w:val="Paragraphedeliste"/>
        <w:numPr>
          <w:ilvl w:val="0"/>
          <w:numId w:val="12"/>
        </w:numPr>
        <w:outlineLvl w:val="0"/>
        <w:rPr>
          <w:rFonts w:ascii="Arial" w:hAnsi="Arial" w:cs="Arial"/>
        </w:rPr>
      </w:pPr>
      <w:r w:rsidRPr="00FE25D1">
        <w:rPr>
          <w:rFonts w:ascii="Arial" w:hAnsi="Arial" w:cs="Arial"/>
        </w:rPr>
        <w:t>Indiquer quelle est la capacité maximale de la stratégie.</w:t>
      </w:r>
    </w:p>
    <w:p w14:paraId="66F65052" w14:textId="2ED17169" w:rsidR="004B0512" w:rsidRPr="00FE25D1" w:rsidRDefault="004B0512" w:rsidP="004B0512">
      <w:pPr>
        <w:pStyle w:val="Paragraphedeliste"/>
        <w:numPr>
          <w:ilvl w:val="0"/>
          <w:numId w:val="12"/>
        </w:numPr>
        <w:rPr>
          <w:rFonts w:ascii="Arial" w:hAnsi="Arial" w:cs="Arial"/>
        </w:rPr>
      </w:pPr>
      <w:r w:rsidRPr="00FE25D1">
        <w:rPr>
          <w:rFonts w:ascii="Arial" w:hAnsi="Arial" w:cs="Arial"/>
        </w:rPr>
        <w:t>Quelle</w:t>
      </w:r>
      <w:r w:rsidR="00D17335">
        <w:rPr>
          <w:rFonts w:ascii="Arial" w:hAnsi="Arial" w:cs="Arial"/>
        </w:rPr>
        <w:t>s</w:t>
      </w:r>
      <w:r w:rsidRPr="00FE25D1">
        <w:rPr>
          <w:rFonts w:ascii="Arial" w:hAnsi="Arial" w:cs="Arial"/>
        </w:rPr>
        <w:t xml:space="preserve"> sont les actions mises en œuvre pour protéger les investisseurs historiques du fonds en cas de forte collecte et de forte décollecte </w:t>
      </w:r>
      <w:r w:rsidR="00D17335">
        <w:rPr>
          <w:rFonts w:ascii="Arial" w:hAnsi="Arial" w:cs="Arial"/>
        </w:rPr>
        <w:t>et, e</w:t>
      </w:r>
      <w:r w:rsidRPr="00FE25D1">
        <w:rPr>
          <w:rFonts w:ascii="Arial" w:hAnsi="Arial" w:cs="Arial"/>
        </w:rPr>
        <w:t xml:space="preserve">n particulier, </w:t>
      </w:r>
      <w:r w:rsidR="0095766A">
        <w:rPr>
          <w:rFonts w:ascii="Arial" w:hAnsi="Arial" w:cs="Arial"/>
        </w:rPr>
        <w:t>lorsque</w:t>
      </w:r>
      <w:r w:rsidRPr="00FE25D1">
        <w:rPr>
          <w:rFonts w:ascii="Arial" w:hAnsi="Arial" w:cs="Arial"/>
        </w:rPr>
        <w:t xml:space="preserve"> la capacité maximale indiquée à la question précédente est atteinte</w:t>
      </w:r>
      <w:r w:rsidR="0095766A">
        <w:rPr>
          <w:rFonts w:ascii="Arial" w:hAnsi="Arial" w:cs="Arial"/>
        </w:rPr>
        <w:t> ?</w:t>
      </w:r>
    </w:p>
    <w:p w14:paraId="598B4574" w14:textId="63343572" w:rsidR="008E2BF2" w:rsidRPr="00FE25D1" w:rsidRDefault="008E2BF2" w:rsidP="008E2BF2">
      <w:pPr>
        <w:pStyle w:val="Paragraphedeliste"/>
        <w:numPr>
          <w:ilvl w:val="0"/>
          <w:numId w:val="12"/>
        </w:numPr>
        <w:outlineLvl w:val="0"/>
        <w:rPr>
          <w:rFonts w:ascii="Arial" w:hAnsi="Arial" w:cs="Arial"/>
        </w:rPr>
      </w:pPr>
      <w:r w:rsidRPr="00FE25D1">
        <w:rPr>
          <w:rFonts w:ascii="Arial" w:hAnsi="Arial" w:cs="Arial"/>
        </w:rPr>
        <w:t xml:space="preserve">Présenter </w:t>
      </w:r>
      <w:r w:rsidR="00F81A1F">
        <w:rPr>
          <w:rFonts w:ascii="Arial" w:hAnsi="Arial" w:cs="Arial"/>
        </w:rPr>
        <w:t>les</w:t>
      </w:r>
      <w:r w:rsidRPr="00FE25D1">
        <w:rPr>
          <w:rFonts w:ascii="Arial" w:hAnsi="Arial" w:cs="Arial"/>
        </w:rPr>
        <w:t xml:space="preserve"> références sur cette stratégie de gestion</w:t>
      </w:r>
      <w:r w:rsidR="00110D26">
        <w:rPr>
          <w:rFonts w:ascii="Arial" w:hAnsi="Arial" w:cs="Arial"/>
        </w:rPr>
        <w:t>.</w:t>
      </w:r>
    </w:p>
    <w:p w14:paraId="5AC564B8" w14:textId="7C4E22E2" w:rsidR="00D10A11" w:rsidRPr="00FE25D1" w:rsidRDefault="00D10A11" w:rsidP="00D10A11">
      <w:pPr>
        <w:numPr>
          <w:ilvl w:val="0"/>
          <w:numId w:val="12"/>
        </w:numPr>
        <w:spacing w:after="120"/>
        <w:jc w:val="both"/>
        <w:outlineLvl w:val="0"/>
        <w:rPr>
          <w:rFonts w:ascii="Arial" w:hAnsi="Arial" w:cs="Arial"/>
        </w:rPr>
      </w:pPr>
      <w:r w:rsidRPr="00FE25D1">
        <w:rPr>
          <w:rFonts w:ascii="Arial" w:hAnsi="Arial" w:cs="Arial"/>
        </w:rPr>
        <w:t>Quelle est la répartition des encours du fonds par type d’investisseur ? Quelle est la répartition des encours de la stratégie par type d’investisseur</w:t>
      </w:r>
      <w:r w:rsidR="00110D26">
        <w:rPr>
          <w:rFonts w:ascii="Arial" w:hAnsi="Arial" w:cs="Arial"/>
        </w:rPr>
        <w:t> ?</w:t>
      </w:r>
    </w:p>
    <w:tbl>
      <w:tblPr>
        <w:tblW w:w="8080" w:type="dxa"/>
        <w:jc w:val="center"/>
        <w:tblLook w:val="04A0" w:firstRow="1" w:lastRow="0" w:firstColumn="1" w:lastColumn="0" w:noHBand="0" w:noVBand="1"/>
      </w:tblPr>
      <w:tblGrid>
        <w:gridCol w:w="3260"/>
        <w:gridCol w:w="2410"/>
        <w:gridCol w:w="2410"/>
      </w:tblGrid>
      <w:tr w:rsidR="00D10A11" w:rsidRPr="00FE25D1" w14:paraId="2D5F647A" w14:textId="77777777" w:rsidTr="005870BC">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1B5DD4E" w14:textId="77777777" w:rsidR="00D10A11" w:rsidRPr="00FE25D1" w:rsidRDefault="00D10A11" w:rsidP="005870BC">
            <w:pPr>
              <w:ind w:left="208" w:hanging="208"/>
              <w:jc w:val="center"/>
              <w:rPr>
                <w:rFonts w:ascii="Arial" w:eastAsia="Times New Roman" w:hAnsi="Arial" w:cs="Arial"/>
                <w:b/>
                <w:bCs/>
                <w:color w:val="FFFFFF" w:themeColor="background1"/>
                <w:sz w:val="20"/>
                <w:szCs w:val="20"/>
                <w:lang w:eastAsia="en-GB"/>
              </w:rPr>
            </w:pPr>
            <w:r w:rsidRPr="00FE25D1">
              <w:rPr>
                <w:rFonts w:ascii="Arial" w:eastAsia="Times New Roman" w:hAnsi="Arial" w:cs="Arial"/>
                <w:b/>
                <w:bCs/>
                <w:color w:val="FFFFFF" w:themeColor="background1"/>
                <w:sz w:val="20"/>
                <w:szCs w:val="20"/>
                <w:lang w:eastAsia="en-GB"/>
              </w:rPr>
              <w:t>Type d’investisseur</w:t>
            </w:r>
          </w:p>
        </w:tc>
        <w:tc>
          <w:tcPr>
            <w:tcW w:w="2410"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18F7D9D9" w14:textId="77777777" w:rsidR="00D10A11" w:rsidRPr="00FE25D1" w:rsidRDefault="00D10A11" w:rsidP="005870BC">
            <w:pPr>
              <w:ind w:left="208" w:hanging="208"/>
              <w:jc w:val="center"/>
              <w:rPr>
                <w:rFonts w:ascii="Arial" w:eastAsia="Times New Roman" w:hAnsi="Arial" w:cs="Arial"/>
                <w:b/>
                <w:bCs/>
                <w:color w:val="FFFFFF" w:themeColor="background1"/>
                <w:sz w:val="20"/>
                <w:szCs w:val="20"/>
                <w:lang w:eastAsia="en-GB"/>
              </w:rPr>
            </w:pPr>
            <w:r w:rsidRPr="00FE25D1">
              <w:rPr>
                <w:rFonts w:ascii="Arial" w:eastAsia="Times New Roman" w:hAnsi="Arial" w:cs="Arial"/>
                <w:b/>
                <w:bCs/>
                <w:color w:val="FFFFFF" w:themeColor="background1"/>
                <w:sz w:val="20"/>
                <w:szCs w:val="20"/>
                <w:lang w:eastAsia="en-GB"/>
              </w:rPr>
              <w:t>% d’encours fonds</w:t>
            </w:r>
          </w:p>
        </w:tc>
        <w:tc>
          <w:tcPr>
            <w:tcW w:w="2410" w:type="dxa"/>
            <w:tcBorders>
              <w:top w:val="single" w:sz="4" w:space="0" w:color="auto"/>
              <w:left w:val="nil"/>
              <w:bottom w:val="single" w:sz="4" w:space="0" w:color="auto"/>
              <w:right w:val="single" w:sz="4" w:space="0" w:color="auto"/>
            </w:tcBorders>
            <w:shd w:val="clear" w:color="auto" w:fill="1F497D" w:themeFill="text2"/>
            <w:vAlign w:val="center"/>
          </w:tcPr>
          <w:p w14:paraId="776D0B82" w14:textId="77777777" w:rsidR="00D10A11" w:rsidRPr="00FE25D1" w:rsidRDefault="00D10A11" w:rsidP="005870BC">
            <w:pPr>
              <w:ind w:left="208" w:hanging="208"/>
              <w:jc w:val="center"/>
              <w:rPr>
                <w:rFonts w:ascii="Arial" w:eastAsia="Times New Roman" w:hAnsi="Arial" w:cs="Arial"/>
                <w:b/>
                <w:bCs/>
                <w:color w:val="FFFFFF" w:themeColor="background1"/>
                <w:sz w:val="20"/>
                <w:szCs w:val="20"/>
                <w:lang w:eastAsia="en-GB"/>
              </w:rPr>
            </w:pPr>
            <w:r w:rsidRPr="00FE25D1">
              <w:rPr>
                <w:rFonts w:ascii="Arial" w:eastAsia="Times New Roman" w:hAnsi="Arial" w:cs="Arial"/>
                <w:b/>
                <w:bCs/>
                <w:color w:val="FFFFFF" w:themeColor="background1"/>
                <w:sz w:val="20"/>
                <w:szCs w:val="20"/>
                <w:lang w:eastAsia="en-GB"/>
              </w:rPr>
              <w:t>% d’encours stratégie</w:t>
            </w:r>
          </w:p>
        </w:tc>
      </w:tr>
      <w:tr w:rsidR="00D10A11" w:rsidRPr="00FE25D1" w14:paraId="5ACBA5CA" w14:textId="77777777" w:rsidTr="005870BC">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3F9E65AD" w14:textId="77777777" w:rsidR="00D10A11" w:rsidRPr="00FE25D1" w:rsidRDefault="00D10A11" w:rsidP="005870BC">
            <w:pPr>
              <w:pStyle w:val="Corpsdetexte"/>
              <w:keepNext/>
              <w:rPr>
                <w:rFonts w:ascii="Arial" w:hAnsi="Arial" w:cs="Arial"/>
                <w:color w:val="FFFFFF" w:themeColor="background1"/>
                <w:szCs w:val="20"/>
              </w:rPr>
            </w:pPr>
            <w:r w:rsidRPr="00FE25D1">
              <w:rPr>
                <w:rFonts w:ascii="Arial" w:hAnsi="Arial" w:cs="Arial"/>
                <w:color w:val="FFFFFF" w:themeColor="background1"/>
                <w:szCs w:val="20"/>
              </w:rPr>
              <w:t>Entreprise (corporate)</w:t>
            </w:r>
          </w:p>
        </w:tc>
        <w:tc>
          <w:tcPr>
            <w:tcW w:w="2410" w:type="dxa"/>
            <w:tcBorders>
              <w:top w:val="nil"/>
              <w:left w:val="nil"/>
              <w:bottom w:val="single" w:sz="4" w:space="0" w:color="auto"/>
              <w:right w:val="single" w:sz="4" w:space="0" w:color="auto"/>
            </w:tcBorders>
            <w:shd w:val="clear" w:color="auto" w:fill="auto"/>
            <w:noWrap/>
            <w:vAlign w:val="center"/>
          </w:tcPr>
          <w:p w14:paraId="3AAF7105"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778F981E"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1C6DEAB0" w14:textId="77777777" w:rsidTr="005870BC">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51A42FFE" w14:textId="77777777" w:rsidR="00D10A11" w:rsidRPr="00FE25D1" w:rsidRDefault="00D10A11" w:rsidP="005870BC">
            <w:pPr>
              <w:pStyle w:val="Corpsdetexte"/>
              <w:keepNext/>
              <w:rPr>
                <w:rFonts w:ascii="Arial" w:hAnsi="Arial" w:cs="Arial"/>
                <w:color w:val="FFFFFF" w:themeColor="background1"/>
                <w:szCs w:val="20"/>
              </w:rPr>
            </w:pPr>
            <w:r w:rsidRPr="00FE25D1">
              <w:rPr>
                <w:rFonts w:ascii="Arial" w:hAnsi="Arial" w:cs="Arial"/>
                <w:color w:val="FFFFFF" w:themeColor="background1"/>
                <w:szCs w:val="20"/>
              </w:rPr>
              <w:t xml:space="preserve">Fonds de fonds internes </w:t>
            </w:r>
          </w:p>
        </w:tc>
        <w:tc>
          <w:tcPr>
            <w:tcW w:w="2410" w:type="dxa"/>
            <w:tcBorders>
              <w:top w:val="nil"/>
              <w:left w:val="nil"/>
              <w:bottom w:val="single" w:sz="4" w:space="0" w:color="auto"/>
              <w:right w:val="single" w:sz="4" w:space="0" w:color="auto"/>
            </w:tcBorders>
            <w:shd w:val="clear" w:color="auto" w:fill="auto"/>
            <w:noWrap/>
            <w:vAlign w:val="center"/>
          </w:tcPr>
          <w:p w14:paraId="22D1F58C"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6BC5C044"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3CDD807A" w14:textId="77777777" w:rsidTr="005870BC">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3FD130B0" w14:textId="77777777" w:rsidR="00D10A11" w:rsidRPr="00FE25D1" w:rsidRDefault="00D10A11" w:rsidP="005870BC">
            <w:pPr>
              <w:pStyle w:val="Corpsdetexte"/>
              <w:keepNext/>
              <w:rPr>
                <w:rFonts w:ascii="Arial" w:hAnsi="Arial" w:cs="Arial"/>
                <w:color w:val="FFFFFF" w:themeColor="background1"/>
                <w:szCs w:val="20"/>
              </w:rPr>
            </w:pPr>
            <w:r w:rsidRPr="00FE25D1">
              <w:rPr>
                <w:rFonts w:ascii="Arial" w:hAnsi="Arial" w:cs="Arial"/>
                <w:color w:val="FFFFFF" w:themeColor="background1"/>
                <w:szCs w:val="20"/>
              </w:rPr>
              <w:t>Multi gérants</w:t>
            </w:r>
          </w:p>
        </w:tc>
        <w:tc>
          <w:tcPr>
            <w:tcW w:w="2410" w:type="dxa"/>
            <w:tcBorders>
              <w:top w:val="nil"/>
              <w:left w:val="nil"/>
              <w:bottom w:val="single" w:sz="4" w:space="0" w:color="auto"/>
              <w:right w:val="single" w:sz="4" w:space="0" w:color="auto"/>
            </w:tcBorders>
            <w:shd w:val="clear" w:color="auto" w:fill="auto"/>
            <w:noWrap/>
            <w:vAlign w:val="center"/>
          </w:tcPr>
          <w:p w14:paraId="5745A61B"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26022F4E"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04FC851D" w14:textId="77777777" w:rsidTr="005870BC">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1896AA8E" w14:textId="77777777" w:rsidR="00D10A11" w:rsidRPr="00FE25D1" w:rsidRDefault="00D10A11" w:rsidP="005870BC">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Institutionnels (assurance, caisse de retraite, fondations, associations, fonds souverains)</w:t>
            </w:r>
          </w:p>
        </w:tc>
        <w:tc>
          <w:tcPr>
            <w:tcW w:w="2410" w:type="dxa"/>
            <w:tcBorders>
              <w:top w:val="nil"/>
              <w:left w:val="nil"/>
              <w:bottom w:val="single" w:sz="4" w:space="0" w:color="auto"/>
              <w:right w:val="single" w:sz="4" w:space="0" w:color="auto"/>
            </w:tcBorders>
            <w:shd w:val="clear" w:color="auto" w:fill="auto"/>
            <w:noWrap/>
            <w:vAlign w:val="center"/>
          </w:tcPr>
          <w:p w14:paraId="6719C214"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623777D1"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56B1C928" w14:textId="77777777" w:rsidTr="005870BC">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668B6A7F" w14:textId="77777777" w:rsidR="00D10A11" w:rsidRPr="00FE25D1" w:rsidRDefault="00D10A11" w:rsidP="005870BC">
            <w:pPr>
              <w:pStyle w:val="Corpsdetexte"/>
              <w:keepNext/>
              <w:rPr>
                <w:rFonts w:ascii="Arial" w:hAnsi="Arial" w:cs="Arial"/>
                <w:color w:val="FFFFFF" w:themeColor="background1"/>
                <w:szCs w:val="20"/>
                <w:lang w:val="fr-FR"/>
              </w:rPr>
            </w:pPr>
            <w:r w:rsidRPr="00FE25D1">
              <w:rPr>
                <w:rFonts w:ascii="Arial" w:hAnsi="Arial" w:cs="Arial"/>
                <w:color w:val="FFFFFF" w:themeColor="background1"/>
                <w:szCs w:val="20"/>
                <w:lang w:val="fr-FR"/>
              </w:rPr>
              <w:t>distribution et réseaux / CGP / Banques privées et retail / plateforme</w:t>
            </w:r>
          </w:p>
        </w:tc>
        <w:tc>
          <w:tcPr>
            <w:tcW w:w="2410" w:type="dxa"/>
            <w:tcBorders>
              <w:top w:val="nil"/>
              <w:left w:val="nil"/>
              <w:bottom w:val="single" w:sz="4" w:space="0" w:color="auto"/>
              <w:right w:val="single" w:sz="4" w:space="0" w:color="auto"/>
            </w:tcBorders>
            <w:shd w:val="clear" w:color="auto" w:fill="auto"/>
            <w:noWrap/>
            <w:vAlign w:val="center"/>
          </w:tcPr>
          <w:p w14:paraId="0D81767D"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3AAB3F8D"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r w:rsidR="00D10A11" w:rsidRPr="00FE25D1" w14:paraId="089E118E" w14:textId="77777777" w:rsidTr="005870BC">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hideMark/>
          </w:tcPr>
          <w:p w14:paraId="7D7EE190" w14:textId="77777777" w:rsidR="00D10A11" w:rsidRPr="00FE25D1" w:rsidRDefault="00D10A11" w:rsidP="005870BC">
            <w:pPr>
              <w:pStyle w:val="Corpsdetexte"/>
              <w:keepNext/>
              <w:rPr>
                <w:rFonts w:ascii="Arial" w:hAnsi="Arial" w:cs="Arial"/>
                <w:color w:val="FFFFFF" w:themeColor="background1"/>
                <w:szCs w:val="20"/>
              </w:rPr>
            </w:pPr>
            <w:r w:rsidRPr="00FE25D1">
              <w:rPr>
                <w:rFonts w:ascii="Arial" w:hAnsi="Arial" w:cs="Arial"/>
                <w:color w:val="FFFFFF" w:themeColor="background1"/>
                <w:szCs w:val="20"/>
              </w:rPr>
              <w:t>Autres (Préciser)</w:t>
            </w:r>
          </w:p>
        </w:tc>
        <w:tc>
          <w:tcPr>
            <w:tcW w:w="2410" w:type="dxa"/>
            <w:tcBorders>
              <w:top w:val="nil"/>
              <w:left w:val="nil"/>
              <w:bottom w:val="single" w:sz="4" w:space="0" w:color="auto"/>
              <w:right w:val="single" w:sz="4" w:space="0" w:color="auto"/>
            </w:tcBorders>
            <w:shd w:val="clear" w:color="auto" w:fill="auto"/>
            <w:noWrap/>
            <w:vAlign w:val="center"/>
          </w:tcPr>
          <w:p w14:paraId="07A04FF2"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c>
          <w:tcPr>
            <w:tcW w:w="2410" w:type="dxa"/>
            <w:tcBorders>
              <w:top w:val="nil"/>
              <w:left w:val="nil"/>
              <w:bottom w:val="single" w:sz="4" w:space="0" w:color="auto"/>
              <w:right w:val="single" w:sz="4" w:space="0" w:color="auto"/>
            </w:tcBorders>
            <w:vAlign w:val="center"/>
          </w:tcPr>
          <w:p w14:paraId="2C27A97E" w14:textId="77777777" w:rsidR="00D10A11" w:rsidRPr="00FE25D1" w:rsidRDefault="00D10A11" w:rsidP="005870BC">
            <w:pPr>
              <w:ind w:left="208" w:hanging="208"/>
              <w:jc w:val="center"/>
              <w:rPr>
                <w:rFonts w:ascii="Arial" w:eastAsia="Times New Roman" w:hAnsi="Arial" w:cs="Arial"/>
                <w:color w:val="FF0000"/>
                <w:sz w:val="20"/>
                <w:szCs w:val="20"/>
                <w:lang w:eastAsia="en-GB"/>
              </w:rPr>
            </w:pPr>
          </w:p>
        </w:tc>
      </w:tr>
    </w:tbl>
    <w:p w14:paraId="331432B4" w14:textId="77777777" w:rsidR="00D10A11" w:rsidRPr="00FE25D1" w:rsidRDefault="00D10A11" w:rsidP="00D10A11">
      <w:pPr>
        <w:ind w:left="1416"/>
        <w:jc w:val="both"/>
        <w:outlineLvl w:val="0"/>
        <w:rPr>
          <w:rFonts w:ascii="Arial" w:hAnsi="Arial" w:cs="Arial"/>
        </w:rPr>
      </w:pPr>
    </w:p>
    <w:p w14:paraId="28E9ED1F" w14:textId="77777777" w:rsidR="00D10A11" w:rsidRPr="00FE25D1" w:rsidRDefault="00D10A11" w:rsidP="00D10A11">
      <w:pPr>
        <w:ind w:left="1416"/>
        <w:jc w:val="both"/>
        <w:outlineLvl w:val="0"/>
        <w:rPr>
          <w:rFonts w:ascii="Arial" w:hAnsi="Arial" w:cs="Arial"/>
        </w:rPr>
      </w:pPr>
    </w:p>
    <w:p w14:paraId="313A8DE9" w14:textId="77777777" w:rsidR="00D10A11" w:rsidRPr="00FE25D1" w:rsidRDefault="00D10A11" w:rsidP="00D10A11">
      <w:pPr>
        <w:numPr>
          <w:ilvl w:val="0"/>
          <w:numId w:val="12"/>
        </w:numPr>
        <w:jc w:val="both"/>
        <w:outlineLvl w:val="0"/>
        <w:rPr>
          <w:rFonts w:ascii="Arial" w:hAnsi="Arial" w:cs="Arial"/>
        </w:rPr>
      </w:pPr>
      <w:r w:rsidRPr="00FE25D1">
        <w:rPr>
          <w:rFonts w:ascii="Arial" w:hAnsi="Arial" w:cs="Arial"/>
        </w:rPr>
        <w:t>Quel est le pourcentage global détenu au passif du fonds par les 5 plus gros investisseurs ? Même question au niveau global de la stratégie ?</w:t>
      </w:r>
    </w:p>
    <w:p w14:paraId="2E6300B5" w14:textId="77777777" w:rsidR="00D10A11" w:rsidRPr="00FE25D1" w:rsidRDefault="00D10A11" w:rsidP="00D10A11">
      <w:pPr>
        <w:numPr>
          <w:ilvl w:val="0"/>
          <w:numId w:val="12"/>
        </w:numPr>
        <w:jc w:val="both"/>
        <w:outlineLvl w:val="0"/>
        <w:rPr>
          <w:rFonts w:ascii="Arial" w:hAnsi="Arial" w:cs="Arial"/>
        </w:rPr>
      </w:pPr>
      <w:r w:rsidRPr="00FE25D1">
        <w:rPr>
          <w:rFonts w:ascii="Arial" w:hAnsi="Arial" w:cs="Arial"/>
        </w:rPr>
        <w:t>Détails de la répartition des investisseurs dans le fonds :</w:t>
      </w:r>
    </w:p>
    <w:p w14:paraId="271EEA29" w14:textId="17888E72" w:rsidR="00D10A11" w:rsidRPr="00FE25D1" w:rsidRDefault="00D10A11" w:rsidP="00D10A11">
      <w:pPr>
        <w:numPr>
          <w:ilvl w:val="1"/>
          <w:numId w:val="12"/>
        </w:numPr>
        <w:jc w:val="both"/>
        <w:outlineLvl w:val="0"/>
        <w:rPr>
          <w:rFonts w:ascii="Arial" w:hAnsi="Arial" w:cs="Arial"/>
        </w:rPr>
      </w:pPr>
      <w:r w:rsidRPr="00FE25D1">
        <w:rPr>
          <w:rFonts w:ascii="Arial" w:hAnsi="Arial" w:cs="Arial"/>
        </w:rPr>
        <w:t>Pourcentage détenu par le plus gros investisseur dans le fonds. Profil de cet investisseur. Depuis quand ? L’investissement dans ce fonds correspond-il à une allocation tac</w:t>
      </w:r>
      <w:r w:rsidR="00110D26">
        <w:rPr>
          <w:rFonts w:ascii="Arial" w:hAnsi="Arial" w:cs="Arial"/>
        </w:rPr>
        <w:t xml:space="preserve">tique ou à une position longue </w:t>
      </w:r>
      <w:r w:rsidRPr="00FE25D1">
        <w:rPr>
          <w:rFonts w:ascii="Arial" w:hAnsi="Arial" w:cs="Arial"/>
        </w:rPr>
        <w:t>?</w:t>
      </w:r>
    </w:p>
    <w:p w14:paraId="6809E888" w14:textId="6CCD7225" w:rsidR="00D10A11" w:rsidRPr="00FE25D1" w:rsidRDefault="00D10A11" w:rsidP="00D10A11">
      <w:pPr>
        <w:numPr>
          <w:ilvl w:val="1"/>
          <w:numId w:val="12"/>
        </w:numPr>
        <w:jc w:val="both"/>
        <w:outlineLvl w:val="0"/>
        <w:rPr>
          <w:rFonts w:ascii="Arial" w:hAnsi="Arial" w:cs="Arial"/>
        </w:rPr>
      </w:pPr>
      <w:r w:rsidRPr="00FE25D1">
        <w:rPr>
          <w:rFonts w:ascii="Arial" w:hAnsi="Arial" w:cs="Arial"/>
        </w:rPr>
        <w:t>Pourcentage détenu par les clients du plus gros distributeur externe</w:t>
      </w:r>
      <w:r w:rsidR="00110D26">
        <w:rPr>
          <w:rFonts w:ascii="Arial" w:hAnsi="Arial" w:cs="Arial"/>
        </w:rPr>
        <w:t>?</w:t>
      </w:r>
    </w:p>
    <w:p w14:paraId="5F2A87BD" w14:textId="77777777" w:rsidR="00D10A11" w:rsidRPr="00FE25D1" w:rsidRDefault="00D10A11" w:rsidP="00D10A11">
      <w:pPr>
        <w:numPr>
          <w:ilvl w:val="1"/>
          <w:numId w:val="12"/>
        </w:numPr>
        <w:jc w:val="both"/>
        <w:outlineLvl w:val="0"/>
        <w:rPr>
          <w:rFonts w:ascii="Arial" w:hAnsi="Arial" w:cs="Arial"/>
        </w:rPr>
      </w:pPr>
      <w:r w:rsidRPr="00FE25D1">
        <w:rPr>
          <w:rFonts w:ascii="Arial" w:hAnsi="Arial" w:cs="Arial"/>
        </w:rPr>
        <w:t>Poids et détail des positions détenues dans le fonds par d’autres fonds gérés par la société de gestion (et/ou des sociétés liées). Si certains de ces fonds détiennent plus que 10% du passif du fonds, préciser de manière identique la répartition de leur passif.</w:t>
      </w:r>
    </w:p>
    <w:p w14:paraId="7DA651CC" w14:textId="3C2972C1" w:rsidR="00D10A11" w:rsidRPr="00FE25D1" w:rsidRDefault="00D10A11" w:rsidP="00D10A11">
      <w:pPr>
        <w:pStyle w:val="Paragraphedeliste"/>
        <w:numPr>
          <w:ilvl w:val="0"/>
          <w:numId w:val="12"/>
        </w:numPr>
        <w:outlineLvl w:val="0"/>
        <w:rPr>
          <w:rFonts w:ascii="Arial" w:hAnsi="Arial" w:cs="Arial"/>
        </w:rPr>
      </w:pPr>
      <w:r w:rsidRPr="00FE25D1">
        <w:rPr>
          <w:rFonts w:ascii="Arial" w:hAnsi="Arial" w:cs="Arial"/>
        </w:rPr>
        <w:t>Détails de la répartition des investisseurs dans la stratégie</w:t>
      </w:r>
      <w:r w:rsidR="00D17335">
        <w:rPr>
          <w:rFonts w:ascii="Arial" w:hAnsi="Arial" w:cs="Arial"/>
        </w:rPr>
        <w:t>.</w:t>
      </w:r>
    </w:p>
    <w:p w14:paraId="709CEDC7" w14:textId="1F616378" w:rsidR="00D10A11" w:rsidRPr="00FE25D1" w:rsidRDefault="00D10A11" w:rsidP="00D10A11">
      <w:pPr>
        <w:pStyle w:val="Paragraphedeliste"/>
        <w:numPr>
          <w:ilvl w:val="0"/>
          <w:numId w:val="12"/>
        </w:numPr>
        <w:outlineLvl w:val="0"/>
        <w:rPr>
          <w:rFonts w:ascii="Arial" w:hAnsi="Arial" w:cs="Arial"/>
        </w:rPr>
      </w:pPr>
      <w:r w:rsidRPr="00FE25D1">
        <w:rPr>
          <w:rFonts w:ascii="Arial" w:hAnsi="Arial" w:cs="Arial"/>
        </w:rPr>
        <w:t>Fournir les 3 plus importantes périodes de décollectes (en nombre de parts) qu’a connu le fonds depuis sa création (en % et en nombre de parts</w:t>
      </w:r>
      <w:r w:rsidR="00110D26">
        <w:rPr>
          <w:rFonts w:ascii="Arial" w:hAnsi="Arial" w:cs="Arial"/>
        </w:rPr>
        <w:t>)</w:t>
      </w:r>
      <w:r w:rsidRPr="00FE25D1">
        <w:rPr>
          <w:rFonts w:ascii="Arial" w:hAnsi="Arial" w:cs="Arial"/>
        </w:rPr>
        <w:t xml:space="preserve"> ? Préciser si le fonds a pu revenir à l’encours d’origine et même le dépasser. Préciser, sur ces périodes de décollecte, la performance du fonds et de son indice.</w:t>
      </w:r>
    </w:p>
    <w:p w14:paraId="386FC84A" w14:textId="77777777" w:rsidR="00D10A11" w:rsidRPr="00FE25D1" w:rsidRDefault="00D10A11" w:rsidP="00110D26">
      <w:pPr>
        <w:pStyle w:val="Paragraphedeliste"/>
        <w:outlineLvl w:val="0"/>
        <w:rPr>
          <w:rFonts w:ascii="Arial" w:hAnsi="Arial" w:cs="Arial"/>
        </w:rPr>
      </w:pPr>
    </w:p>
    <w:p w14:paraId="17E53112" w14:textId="77777777" w:rsidR="00D10A11" w:rsidRPr="00D10A11" w:rsidRDefault="00D10A11" w:rsidP="00D10A11">
      <w:pPr>
        <w:outlineLvl w:val="0"/>
        <w:rPr>
          <w:rFonts w:ascii="Arial" w:hAnsi="Arial" w:cs="Arial"/>
        </w:rPr>
      </w:pPr>
    </w:p>
    <w:p w14:paraId="4EF466D4" w14:textId="77777777" w:rsidR="00F626F9" w:rsidRDefault="00F626F9" w:rsidP="00F626F9">
      <w:pPr>
        <w:ind w:left="360"/>
      </w:pPr>
    </w:p>
    <w:p w14:paraId="1119BE3E" w14:textId="77777777" w:rsidR="001E6A48" w:rsidRDefault="001E6A48" w:rsidP="001E6A48">
      <w:pPr>
        <w:outlineLvl w:val="0"/>
        <w:rPr>
          <w:rFonts w:ascii="Arial" w:hAnsi="Arial" w:cs="Arial"/>
        </w:rPr>
      </w:pPr>
    </w:p>
    <w:p w14:paraId="23A4013B" w14:textId="77777777" w:rsidR="001E6A48" w:rsidRPr="00BA77E4" w:rsidRDefault="001E6A48" w:rsidP="001E6A48">
      <w:pPr>
        <w:outlineLvl w:val="0"/>
        <w:rPr>
          <w:rFonts w:ascii="Arial" w:hAnsi="Arial" w:cs="Arial"/>
        </w:rPr>
      </w:pPr>
    </w:p>
    <w:p w14:paraId="65CFEA74" w14:textId="77777777" w:rsidR="001E6A48" w:rsidRDefault="001E6A48" w:rsidP="001E6A48">
      <w:pPr>
        <w:rPr>
          <w:rFonts w:ascii="Arial" w:hAnsi="Arial" w:cs="Arial"/>
          <w:b/>
          <w:bCs/>
          <w:sz w:val="28"/>
          <w:szCs w:val="28"/>
        </w:rPr>
      </w:pPr>
      <w:r>
        <w:rPr>
          <w:rFonts w:ascii="Arial" w:hAnsi="Arial" w:cs="Arial"/>
          <w:b/>
          <w:bCs/>
          <w:sz w:val="28"/>
          <w:szCs w:val="28"/>
        </w:rPr>
        <w:br w:type="page"/>
      </w:r>
    </w:p>
    <w:p w14:paraId="746262EB" w14:textId="6D298AC4" w:rsidR="00F626F9" w:rsidRPr="008E2BF2" w:rsidRDefault="008E2BF2" w:rsidP="008E2BF2">
      <w:pPr>
        <w:jc w:val="both"/>
        <w:rPr>
          <w:rFonts w:ascii="Arial" w:hAnsi="Arial" w:cs="Arial"/>
          <w:b/>
          <w:sz w:val="28"/>
        </w:rPr>
      </w:pPr>
      <w:r>
        <w:rPr>
          <w:rFonts w:ascii="Arial" w:hAnsi="Arial" w:cs="Arial"/>
          <w:b/>
          <w:sz w:val="28"/>
        </w:rPr>
        <w:lastRenderedPageBreak/>
        <w:t>VIII</w:t>
      </w:r>
      <w:r w:rsidR="001E6A48" w:rsidRPr="008E2BF2">
        <w:rPr>
          <w:rFonts w:ascii="Arial" w:hAnsi="Arial" w:cs="Arial"/>
          <w:b/>
          <w:sz w:val="28"/>
        </w:rPr>
        <w:t xml:space="preserve"> -  </w:t>
      </w:r>
      <w:r w:rsidR="00110D26" w:rsidRPr="008E2BF2">
        <w:rPr>
          <w:rFonts w:ascii="Arial" w:hAnsi="Arial" w:cs="Arial"/>
          <w:b/>
          <w:sz w:val="28"/>
        </w:rPr>
        <w:t>Équipe</w:t>
      </w:r>
      <w:r w:rsidR="001E6A48" w:rsidRPr="008E2BF2">
        <w:rPr>
          <w:rFonts w:ascii="Arial" w:hAnsi="Arial" w:cs="Arial"/>
          <w:b/>
          <w:sz w:val="28"/>
        </w:rPr>
        <w:t xml:space="preserve"> de gestion du </w:t>
      </w:r>
      <w:r w:rsidR="00AE6D3C" w:rsidRPr="008E2BF2">
        <w:rPr>
          <w:rFonts w:ascii="Arial" w:hAnsi="Arial" w:cs="Arial"/>
          <w:b/>
          <w:sz w:val="28"/>
        </w:rPr>
        <w:t>portefeuille</w:t>
      </w:r>
    </w:p>
    <w:p w14:paraId="7D79B818" w14:textId="77777777" w:rsidR="001E6A48" w:rsidRDefault="001E6A48" w:rsidP="001E6A48">
      <w:pPr>
        <w:outlineLvl w:val="0"/>
        <w:rPr>
          <w:rFonts w:ascii="Arial" w:hAnsi="Arial" w:cs="Arial"/>
        </w:rPr>
      </w:pPr>
    </w:p>
    <w:p w14:paraId="4198721F" w14:textId="77777777" w:rsidR="001E6A48" w:rsidRPr="00BA77E4" w:rsidRDefault="001E6A48" w:rsidP="001E6A48">
      <w:pPr>
        <w:outlineLvl w:val="0"/>
        <w:rPr>
          <w:rFonts w:ascii="Arial" w:hAnsi="Arial" w:cs="Arial"/>
        </w:rPr>
      </w:pPr>
    </w:p>
    <w:p w14:paraId="105EDD6A" w14:textId="77777777" w:rsidR="001E6A48" w:rsidRDefault="001E6A48" w:rsidP="008E2BF2">
      <w:pPr>
        <w:pStyle w:val="Paragraphedeliste"/>
        <w:numPr>
          <w:ilvl w:val="0"/>
          <w:numId w:val="12"/>
        </w:numPr>
        <w:outlineLvl w:val="0"/>
        <w:rPr>
          <w:rFonts w:ascii="Arial" w:hAnsi="Arial" w:cs="Arial"/>
        </w:rPr>
      </w:pPr>
      <w:r w:rsidRPr="00BA77E4">
        <w:rPr>
          <w:rFonts w:ascii="Arial" w:hAnsi="Arial" w:cs="Arial"/>
        </w:rPr>
        <w:t xml:space="preserve">Décrire l’équipe de gestion du </w:t>
      </w:r>
      <w:r w:rsidR="00AE6D3C">
        <w:rPr>
          <w:rFonts w:ascii="Arial" w:hAnsi="Arial" w:cs="Arial"/>
        </w:rPr>
        <w:t>portefeuille</w:t>
      </w:r>
      <w:r w:rsidR="00AE6D3C" w:rsidRPr="00BA77E4">
        <w:rPr>
          <w:rFonts w:ascii="Arial" w:hAnsi="Arial" w:cs="Arial"/>
        </w:rPr>
        <w:t xml:space="preserve"> </w:t>
      </w:r>
      <w:r w:rsidRPr="00BA77E4">
        <w:rPr>
          <w:rFonts w:ascii="Arial" w:hAnsi="Arial" w:cs="Arial"/>
        </w:rPr>
        <w:t>et son organisation. Quelle est sa localisation géographique ?</w:t>
      </w:r>
    </w:p>
    <w:p w14:paraId="2260F04B" w14:textId="77777777" w:rsidR="00521004" w:rsidRPr="00D855D6" w:rsidRDefault="00E95487" w:rsidP="008E2BF2">
      <w:pPr>
        <w:pStyle w:val="Paragraphedeliste"/>
        <w:numPr>
          <w:ilvl w:val="0"/>
          <w:numId w:val="12"/>
        </w:numPr>
        <w:outlineLvl w:val="0"/>
        <w:rPr>
          <w:rFonts w:ascii="Arial" w:hAnsi="Arial" w:cs="Arial"/>
        </w:rPr>
      </w:pPr>
      <w:r w:rsidRPr="00E95487">
        <w:rPr>
          <w:rFonts w:ascii="Arial" w:hAnsi="Arial" w:cs="Arial"/>
        </w:rPr>
        <w:t>Y a-t-il un gérant « back-up » en cas de départ du gérant principal ?</w:t>
      </w:r>
    </w:p>
    <w:p w14:paraId="7BEF3D57" w14:textId="77777777" w:rsidR="001E6A48" w:rsidRPr="00BA77E4" w:rsidRDefault="001E6A48" w:rsidP="008E2BF2">
      <w:pPr>
        <w:pStyle w:val="Paragraphedeliste"/>
        <w:numPr>
          <w:ilvl w:val="0"/>
          <w:numId w:val="12"/>
        </w:numPr>
        <w:outlineLvl w:val="0"/>
        <w:rPr>
          <w:rFonts w:ascii="Arial" w:hAnsi="Arial" w:cs="Arial"/>
        </w:rPr>
      </w:pPr>
      <w:r w:rsidRPr="00BA77E4">
        <w:rPr>
          <w:rFonts w:ascii="Arial" w:hAnsi="Arial" w:cs="Arial"/>
        </w:rPr>
        <w:t>Préciser l’expérience de l’équipe de gestion :</w:t>
      </w:r>
    </w:p>
    <w:p w14:paraId="2411397A" w14:textId="77777777" w:rsidR="001E6A48" w:rsidRPr="00BA77E4" w:rsidRDefault="001E6A48" w:rsidP="001E6A48">
      <w:pPr>
        <w:outlineLvl w:val="0"/>
        <w:rPr>
          <w:rFonts w:ascii="Arial" w:hAnsi="Arial" w:cs="Arial"/>
          <w:sz w:val="12"/>
          <w:szCs w:val="12"/>
        </w:rPr>
      </w:pPr>
      <w:r w:rsidRPr="00BA77E4">
        <w:rPr>
          <w:rFonts w:ascii="Arial" w:hAnsi="Arial" w:cs="Arial"/>
          <w:sz w:val="12"/>
          <w:szCs w:val="1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198"/>
        <w:gridCol w:w="1699"/>
        <w:gridCol w:w="1548"/>
        <w:gridCol w:w="1599"/>
      </w:tblGrid>
      <w:tr w:rsidR="001E6A48" w:rsidRPr="00BA77E4" w14:paraId="751AF288" w14:textId="77777777" w:rsidTr="001E6A48">
        <w:trPr>
          <w:trHeight w:val="410"/>
          <w:jc w:val="center"/>
        </w:trPr>
        <w:tc>
          <w:tcPr>
            <w:tcW w:w="2341" w:type="dxa"/>
            <w:vMerge w:val="restart"/>
            <w:shd w:val="clear" w:color="auto" w:fill="1F497D" w:themeFill="text2"/>
            <w:vAlign w:val="center"/>
          </w:tcPr>
          <w:p w14:paraId="43D6D55C"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Nom</w:t>
            </w:r>
          </w:p>
        </w:tc>
        <w:tc>
          <w:tcPr>
            <w:tcW w:w="2458" w:type="dxa"/>
            <w:vMerge w:val="restart"/>
            <w:shd w:val="clear" w:color="auto" w:fill="1F497D" w:themeFill="text2"/>
            <w:vAlign w:val="center"/>
          </w:tcPr>
          <w:p w14:paraId="23C414AC"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Fonction</w:t>
            </w:r>
            <w:r w:rsidR="006D2AB3">
              <w:rPr>
                <w:rFonts w:ascii="Arial" w:hAnsi="Arial" w:cs="Arial"/>
                <w:b/>
                <w:bCs/>
                <w:color w:val="FFFFFF" w:themeColor="background1"/>
                <w:sz w:val="20"/>
                <w:szCs w:val="20"/>
              </w:rPr>
              <w:t xml:space="preserve"> (gérant principal, back-up…)</w:t>
            </w:r>
          </w:p>
        </w:tc>
        <w:tc>
          <w:tcPr>
            <w:tcW w:w="5266" w:type="dxa"/>
            <w:gridSpan w:val="3"/>
            <w:shd w:val="clear" w:color="auto" w:fill="1F497D" w:themeFill="text2"/>
            <w:vAlign w:val="center"/>
          </w:tcPr>
          <w:p w14:paraId="3459D3B1"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 xml:space="preserve">Expérience </w:t>
            </w:r>
            <w:r>
              <w:rPr>
                <w:rFonts w:ascii="Arial" w:hAnsi="Arial" w:cs="Arial"/>
                <w:b/>
                <w:bCs/>
                <w:color w:val="FFFFFF" w:themeColor="background1"/>
                <w:sz w:val="20"/>
                <w:szCs w:val="20"/>
              </w:rPr>
              <w:t>en nombre d’années dans :</w:t>
            </w:r>
          </w:p>
        </w:tc>
      </w:tr>
      <w:tr w:rsidR="001E6A48" w:rsidRPr="00BA77E4" w14:paraId="464E67A8" w14:textId="77777777" w:rsidTr="001E6A48">
        <w:trPr>
          <w:jc w:val="center"/>
        </w:trPr>
        <w:tc>
          <w:tcPr>
            <w:tcW w:w="2341" w:type="dxa"/>
            <w:vMerge/>
            <w:shd w:val="clear" w:color="auto" w:fill="1F497D" w:themeFill="text2"/>
            <w:vAlign w:val="center"/>
          </w:tcPr>
          <w:p w14:paraId="25D74551" w14:textId="77777777" w:rsidR="001E6A48" w:rsidRPr="00BA77E4" w:rsidRDefault="001E6A48" w:rsidP="001E6A48">
            <w:pPr>
              <w:jc w:val="center"/>
              <w:outlineLvl w:val="0"/>
              <w:rPr>
                <w:rFonts w:ascii="Arial" w:hAnsi="Arial" w:cs="Arial"/>
                <w:b/>
                <w:bCs/>
                <w:color w:val="FFFFFF" w:themeColor="background1"/>
                <w:sz w:val="20"/>
                <w:szCs w:val="20"/>
              </w:rPr>
            </w:pPr>
          </w:p>
        </w:tc>
        <w:tc>
          <w:tcPr>
            <w:tcW w:w="2458" w:type="dxa"/>
            <w:vMerge/>
            <w:shd w:val="clear" w:color="auto" w:fill="1F497D" w:themeFill="text2"/>
            <w:vAlign w:val="center"/>
          </w:tcPr>
          <w:p w14:paraId="4E8AFC48" w14:textId="77777777" w:rsidR="001E6A48" w:rsidRPr="00BA77E4" w:rsidRDefault="001E6A48" w:rsidP="001E6A48">
            <w:pPr>
              <w:jc w:val="center"/>
              <w:outlineLvl w:val="0"/>
              <w:rPr>
                <w:rFonts w:ascii="Arial" w:hAnsi="Arial" w:cs="Arial"/>
                <w:b/>
                <w:bCs/>
                <w:color w:val="FFFFFF" w:themeColor="background1"/>
                <w:sz w:val="20"/>
                <w:szCs w:val="20"/>
              </w:rPr>
            </w:pPr>
          </w:p>
        </w:tc>
        <w:tc>
          <w:tcPr>
            <w:tcW w:w="1864" w:type="dxa"/>
            <w:shd w:val="clear" w:color="auto" w:fill="1F497D" w:themeFill="text2"/>
            <w:vAlign w:val="center"/>
          </w:tcPr>
          <w:p w14:paraId="44FD376A"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la fonction de gestion</w:t>
            </w:r>
          </w:p>
        </w:tc>
        <w:tc>
          <w:tcPr>
            <w:tcW w:w="1701" w:type="dxa"/>
            <w:shd w:val="clear" w:color="auto" w:fill="1F497D" w:themeFill="text2"/>
            <w:vAlign w:val="center"/>
          </w:tcPr>
          <w:p w14:paraId="4143AE81"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la société</w:t>
            </w:r>
          </w:p>
        </w:tc>
        <w:tc>
          <w:tcPr>
            <w:tcW w:w="1701" w:type="dxa"/>
            <w:shd w:val="clear" w:color="auto" w:fill="1F497D" w:themeFill="text2"/>
            <w:vAlign w:val="center"/>
          </w:tcPr>
          <w:p w14:paraId="5C8A7243" w14:textId="77777777" w:rsidR="001E6A48" w:rsidRPr="00BA77E4" w:rsidRDefault="001E6A48" w:rsidP="001E6A48">
            <w:pPr>
              <w:jc w:val="center"/>
              <w:outlineLvl w:val="0"/>
              <w:rPr>
                <w:rFonts w:ascii="Arial" w:hAnsi="Arial" w:cs="Arial"/>
                <w:b/>
                <w:bCs/>
                <w:color w:val="FFFFFF" w:themeColor="background1"/>
                <w:sz w:val="20"/>
                <w:szCs w:val="20"/>
              </w:rPr>
            </w:pPr>
            <w:r w:rsidRPr="00BA77E4">
              <w:rPr>
                <w:rFonts w:ascii="Arial" w:hAnsi="Arial" w:cs="Arial"/>
                <w:b/>
                <w:bCs/>
                <w:color w:val="FFFFFF" w:themeColor="background1"/>
                <w:sz w:val="20"/>
                <w:szCs w:val="20"/>
              </w:rPr>
              <w:t>l’industrie</w:t>
            </w:r>
          </w:p>
        </w:tc>
      </w:tr>
      <w:tr w:rsidR="001E6A48" w:rsidRPr="00BA77E4" w14:paraId="66733F41" w14:textId="77777777" w:rsidTr="001E6A48">
        <w:trPr>
          <w:jc w:val="center"/>
        </w:trPr>
        <w:tc>
          <w:tcPr>
            <w:tcW w:w="2341" w:type="dxa"/>
            <w:shd w:val="clear" w:color="auto" w:fill="auto"/>
          </w:tcPr>
          <w:p w14:paraId="48EB6069" w14:textId="77777777" w:rsidR="001E6A48" w:rsidRPr="00BA77E4" w:rsidRDefault="001E6A48" w:rsidP="001E6A48">
            <w:pPr>
              <w:outlineLvl w:val="0"/>
              <w:rPr>
                <w:rFonts w:ascii="Arial" w:hAnsi="Arial" w:cs="Arial"/>
              </w:rPr>
            </w:pPr>
          </w:p>
        </w:tc>
        <w:tc>
          <w:tcPr>
            <w:tcW w:w="2458" w:type="dxa"/>
            <w:shd w:val="clear" w:color="auto" w:fill="auto"/>
          </w:tcPr>
          <w:p w14:paraId="08DE87D2" w14:textId="77777777" w:rsidR="001E6A48" w:rsidRPr="00BA77E4" w:rsidRDefault="001E6A48" w:rsidP="001E6A48">
            <w:pPr>
              <w:outlineLvl w:val="0"/>
              <w:rPr>
                <w:rFonts w:ascii="Arial" w:hAnsi="Arial" w:cs="Arial"/>
              </w:rPr>
            </w:pPr>
          </w:p>
        </w:tc>
        <w:tc>
          <w:tcPr>
            <w:tcW w:w="1864" w:type="dxa"/>
            <w:shd w:val="clear" w:color="auto" w:fill="auto"/>
          </w:tcPr>
          <w:p w14:paraId="5C0D3770" w14:textId="77777777" w:rsidR="001E6A48" w:rsidRPr="00BA77E4" w:rsidRDefault="001E6A48" w:rsidP="001E6A48">
            <w:pPr>
              <w:outlineLvl w:val="0"/>
              <w:rPr>
                <w:rFonts w:ascii="Arial" w:hAnsi="Arial" w:cs="Arial"/>
              </w:rPr>
            </w:pPr>
          </w:p>
        </w:tc>
        <w:tc>
          <w:tcPr>
            <w:tcW w:w="1701" w:type="dxa"/>
            <w:shd w:val="clear" w:color="auto" w:fill="auto"/>
          </w:tcPr>
          <w:p w14:paraId="0214ADB7" w14:textId="77777777" w:rsidR="001E6A48" w:rsidRPr="00BA77E4" w:rsidRDefault="001E6A48" w:rsidP="001E6A48">
            <w:pPr>
              <w:outlineLvl w:val="0"/>
              <w:rPr>
                <w:rFonts w:ascii="Arial" w:hAnsi="Arial" w:cs="Arial"/>
              </w:rPr>
            </w:pPr>
          </w:p>
        </w:tc>
        <w:tc>
          <w:tcPr>
            <w:tcW w:w="1701" w:type="dxa"/>
            <w:shd w:val="clear" w:color="auto" w:fill="auto"/>
          </w:tcPr>
          <w:p w14:paraId="6E58F9C7" w14:textId="77777777" w:rsidR="001E6A48" w:rsidRPr="00BA77E4" w:rsidRDefault="001E6A48" w:rsidP="001E6A48">
            <w:pPr>
              <w:outlineLvl w:val="0"/>
              <w:rPr>
                <w:rFonts w:ascii="Arial" w:hAnsi="Arial" w:cs="Arial"/>
              </w:rPr>
            </w:pPr>
          </w:p>
        </w:tc>
      </w:tr>
      <w:tr w:rsidR="001E6A48" w:rsidRPr="00BA77E4" w14:paraId="26777F58" w14:textId="77777777" w:rsidTr="001E6A48">
        <w:trPr>
          <w:jc w:val="center"/>
        </w:trPr>
        <w:tc>
          <w:tcPr>
            <w:tcW w:w="2341" w:type="dxa"/>
            <w:shd w:val="clear" w:color="auto" w:fill="auto"/>
          </w:tcPr>
          <w:p w14:paraId="6E4E8A09" w14:textId="77777777" w:rsidR="001E6A48" w:rsidRPr="00BA77E4" w:rsidRDefault="001E6A48" w:rsidP="001E6A48">
            <w:pPr>
              <w:outlineLvl w:val="0"/>
              <w:rPr>
                <w:rFonts w:ascii="Arial" w:hAnsi="Arial" w:cs="Arial"/>
              </w:rPr>
            </w:pPr>
          </w:p>
        </w:tc>
        <w:tc>
          <w:tcPr>
            <w:tcW w:w="2458" w:type="dxa"/>
            <w:shd w:val="clear" w:color="auto" w:fill="auto"/>
          </w:tcPr>
          <w:p w14:paraId="56126AE9" w14:textId="77777777" w:rsidR="001E6A48" w:rsidRPr="00BA77E4" w:rsidRDefault="001E6A48" w:rsidP="001E6A48">
            <w:pPr>
              <w:outlineLvl w:val="0"/>
              <w:rPr>
                <w:rFonts w:ascii="Arial" w:hAnsi="Arial" w:cs="Arial"/>
              </w:rPr>
            </w:pPr>
          </w:p>
        </w:tc>
        <w:tc>
          <w:tcPr>
            <w:tcW w:w="1864" w:type="dxa"/>
            <w:shd w:val="clear" w:color="auto" w:fill="auto"/>
          </w:tcPr>
          <w:p w14:paraId="1B9C5F5D" w14:textId="77777777" w:rsidR="001E6A48" w:rsidRPr="00BA77E4" w:rsidRDefault="001E6A48" w:rsidP="001E6A48">
            <w:pPr>
              <w:outlineLvl w:val="0"/>
              <w:rPr>
                <w:rFonts w:ascii="Arial" w:hAnsi="Arial" w:cs="Arial"/>
              </w:rPr>
            </w:pPr>
          </w:p>
        </w:tc>
        <w:tc>
          <w:tcPr>
            <w:tcW w:w="1701" w:type="dxa"/>
            <w:shd w:val="clear" w:color="auto" w:fill="auto"/>
          </w:tcPr>
          <w:p w14:paraId="590329C8" w14:textId="77777777" w:rsidR="001E6A48" w:rsidRPr="00BA77E4" w:rsidRDefault="001E6A48" w:rsidP="001E6A48">
            <w:pPr>
              <w:outlineLvl w:val="0"/>
              <w:rPr>
                <w:rFonts w:ascii="Arial" w:hAnsi="Arial" w:cs="Arial"/>
              </w:rPr>
            </w:pPr>
          </w:p>
        </w:tc>
        <w:tc>
          <w:tcPr>
            <w:tcW w:w="1701" w:type="dxa"/>
            <w:shd w:val="clear" w:color="auto" w:fill="auto"/>
          </w:tcPr>
          <w:p w14:paraId="6966C3EE" w14:textId="77777777" w:rsidR="001E6A48" w:rsidRPr="00BA77E4" w:rsidRDefault="001E6A48" w:rsidP="001E6A48">
            <w:pPr>
              <w:outlineLvl w:val="0"/>
              <w:rPr>
                <w:rFonts w:ascii="Arial" w:hAnsi="Arial" w:cs="Arial"/>
              </w:rPr>
            </w:pPr>
          </w:p>
        </w:tc>
      </w:tr>
      <w:tr w:rsidR="001E6A48" w:rsidRPr="00BA77E4" w14:paraId="62EDF6F3" w14:textId="77777777" w:rsidTr="001E6A48">
        <w:trPr>
          <w:jc w:val="center"/>
        </w:trPr>
        <w:tc>
          <w:tcPr>
            <w:tcW w:w="2341" w:type="dxa"/>
            <w:shd w:val="clear" w:color="auto" w:fill="auto"/>
          </w:tcPr>
          <w:p w14:paraId="515D0C70" w14:textId="77777777" w:rsidR="001E6A48" w:rsidRPr="00BA77E4" w:rsidRDefault="001E6A48" w:rsidP="001E6A48">
            <w:pPr>
              <w:outlineLvl w:val="0"/>
              <w:rPr>
                <w:rFonts w:ascii="Arial" w:hAnsi="Arial" w:cs="Arial"/>
              </w:rPr>
            </w:pPr>
          </w:p>
        </w:tc>
        <w:tc>
          <w:tcPr>
            <w:tcW w:w="2458" w:type="dxa"/>
            <w:shd w:val="clear" w:color="auto" w:fill="auto"/>
          </w:tcPr>
          <w:p w14:paraId="79B30ABD" w14:textId="77777777" w:rsidR="001E6A48" w:rsidRPr="00BA77E4" w:rsidRDefault="001E6A48" w:rsidP="001E6A48">
            <w:pPr>
              <w:outlineLvl w:val="0"/>
              <w:rPr>
                <w:rFonts w:ascii="Arial" w:hAnsi="Arial" w:cs="Arial"/>
              </w:rPr>
            </w:pPr>
          </w:p>
        </w:tc>
        <w:tc>
          <w:tcPr>
            <w:tcW w:w="1864" w:type="dxa"/>
            <w:shd w:val="clear" w:color="auto" w:fill="auto"/>
          </w:tcPr>
          <w:p w14:paraId="64AFDDA2" w14:textId="77777777" w:rsidR="001E6A48" w:rsidRPr="00BA77E4" w:rsidRDefault="001E6A48" w:rsidP="001E6A48">
            <w:pPr>
              <w:outlineLvl w:val="0"/>
              <w:rPr>
                <w:rFonts w:ascii="Arial" w:hAnsi="Arial" w:cs="Arial"/>
              </w:rPr>
            </w:pPr>
          </w:p>
        </w:tc>
        <w:tc>
          <w:tcPr>
            <w:tcW w:w="1701" w:type="dxa"/>
            <w:shd w:val="clear" w:color="auto" w:fill="auto"/>
          </w:tcPr>
          <w:p w14:paraId="49D67C1F" w14:textId="77777777" w:rsidR="001E6A48" w:rsidRPr="00BA77E4" w:rsidRDefault="001E6A48" w:rsidP="001E6A48">
            <w:pPr>
              <w:outlineLvl w:val="0"/>
              <w:rPr>
                <w:rFonts w:ascii="Arial" w:hAnsi="Arial" w:cs="Arial"/>
              </w:rPr>
            </w:pPr>
          </w:p>
        </w:tc>
        <w:tc>
          <w:tcPr>
            <w:tcW w:w="1701" w:type="dxa"/>
            <w:shd w:val="clear" w:color="auto" w:fill="auto"/>
          </w:tcPr>
          <w:p w14:paraId="44649D29" w14:textId="77777777" w:rsidR="001E6A48" w:rsidRPr="00BA77E4" w:rsidRDefault="001E6A48" w:rsidP="001E6A48">
            <w:pPr>
              <w:outlineLvl w:val="0"/>
              <w:rPr>
                <w:rFonts w:ascii="Arial" w:hAnsi="Arial" w:cs="Arial"/>
              </w:rPr>
            </w:pPr>
          </w:p>
        </w:tc>
      </w:tr>
    </w:tbl>
    <w:p w14:paraId="5E27A5F0" w14:textId="77777777" w:rsidR="001E6A48" w:rsidRPr="00BA77E4" w:rsidRDefault="001E6A48" w:rsidP="001E6A48">
      <w:pPr>
        <w:outlineLvl w:val="0"/>
        <w:rPr>
          <w:rFonts w:ascii="Arial" w:hAnsi="Arial" w:cs="Arial"/>
          <w:sz w:val="12"/>
          <w:szCs w:val="12"/>
        </w:rPr>
      </w:pPr>
    </w:p>
    <w:p w14:paraId="3215C3FA" w14:textId="77777777" w:rsidR="008E2BF2" w:rsidRDefault="001E6A48" w:rsidP="008E2BF2">
      <w:pPr>
        <w:pStyle w:val="Paragraphedeliste"/>
        <w:numPr>
          <w:ilvl w:val="0"/>
          <w:numId w:val="12"/>
        </w:numPr>
        <w:outlineLvl w:val="0"/>
        <w:rPr>
          <w:rFonts w:ascii="Arial" w:hAnsi="Arial" w:cs="Arial"/>
        </w:rPr>
      </w:pPr>
      <w:r w:rsidRPr="00BA77E4">
        <w:rPr>
          <w:rFonts w:ascii="Arial" w:hAnsi="Arial" w:cs="Arial"/>
        </w:rPr>
        <w:t>Joindre les CV pertinents</w:t>
      </w:r>
      <w:r w:rsidR="007B6C37">
        <w:rPr>
          <w:rFonts w:ascii="Arial" w:hAnsi="Arial" w:cs="Arial"/>
        </w:rPr>
        <w:t xml:space="preserve"> (les gérants impliqués dans la gestion, responsable de l’équipe et CIO responsable de la stratégie / classe d’actifs)</w:t>
      </w:r>
    </w:p>
    <w:p w14:paraId="080C14DB" w14:textId="1964C4DF" w:rsidR="008E2BF2" w:rsidRDefault="00110D26" w:rsidP="00110D26">
      <w:pPr>
        <w:pStyle w:val="Paragraphedeliste"/>
        <w:outlineLvl w:val="0"/>
        <w:rPr>
          <w:rFonts w:ascii="Arial" w:hAnsi="Arial" w:cs="Arial"/>
        </w:rPr>
      </w:pPr>
      <w:r>
        <w:rPr>
          <w:rFonts w:ascii="Arial" w:hAnsi="Arial" w:cs="Arial"/>
        </w:rPr>
        <w:t>S</w:t>
      </w:r>
      <w:r w:rsidR="001E6A48" w:rsidRPr="008E2BF2">
        <w:rPr>
          <w:rFonts w:ascii="Arial" w:hAnsi="Arial" w:cs="Arial"/>
        </w:rPr>
        <w:t xml:space="preserve">ignaler les </w:t>
      </w:r>
      <w:r w:rsidR="006A0447" w:rsidRPr="008E2BF2">
        <w:rPr>
          <w:rFonts w:ascii="Arial" w:hAnsi="Arial" w:cs="Arial"/>
        </w:rPr>
        <w:t>entrées/sorties</w:t>
      </w:r>
      <w:r w:rsidR="001E6A48" w:rsidRPr="008E2BF2">
        <w:rPr>
          <w:rFonts w:ascii="Arial" w:hAnsi="Arial" w:cs="Arial"/>
        </w:rPr>
        <w:t xml:space="preserve"> intervenu</w:t>
      </w:r>
      <w:r w:rsidR="001A1E09" w:rsidRPr="008E2BF2">
        <w:rPr>
          <w:rFonts w:ascii="Arial" w:hAnsi="Arial" w:cs="Arial"/>
        </w:rPr>
        <w:t>e</w:t>
      </w:r>
      <w:r w:rsidR="001E6A48" w:rsidRPr="008E2BF2">
        <w:rPr>
          <w:rFonts w:ascii="Arial" w:hAnsi="Arial" w:cs="Arial"/>
        </w:rPr>
        <w:t>s au sein de l’équipe de gestion du fonds</w:t>
      </w:r>
      <w:r w:rsidR="007D50F5" w:rsidRPr="008E2BF2">
        <w:rPr>
          <w:rFonts w:ascii="Arial" w:hAnsi="Arial" w:cs="Arial"/>
        </w:rPr>
        <w:t xml:space="preserve"> </w:t>
      </w:r>
      <w:r w:rsidR="006D2AB3" w:rsidRPr="008E2BF2">
        <w:rPr>
          <w:rFonts w:ascii="Arial" w:hAnsi="Arial" w:cs="Arial"/>
        </w:rPr>
        <w:t xml:space="preserve">au cours des 5 dernières années. </w:t>
      </w:r>
    </w:p>
    <w:p w14:paraId="5288D087" w14:textId="282EE38F" w:rsidR="008E2BF2" w:rsidRPr="008E2BF2" w:rsidRDefault="008E2BF2" w:rsidP="00110D26">
      <w:pPr>
        <w:numPr>
          <w:ilvl w:val="0"/>
          <w:numId w:val="12"/>
        </w:numPr>
        <w:tabs>
          <w:tab w:val="left" w:pos="426"/>
        </w:tabs>
        <w:ind w:hanging="436"/>
        <w:jc w:val="both"/>
        <w:outlineLvl w:val="0"/>
        <w:rPr>
          <w:rFonts w:ascii="Arial" w:hAnsi="Arial" w:cs="Arial"/>
        </w:rPr>
      </w:pPr>
      <w:r w:rsidRPr="008E2BF2">
        <w:rPr>
          <w:rFonts w:ascii="Arial" w:hAnsi="Arial" w:cs="Arial"/>
        </w:rPr>
        <w:t xml:space="preserve">Indiquer le cas échéant, les </w:t>
      </w:r>
      <w:r w:rsidR="007D50F5" w:rsidRPr="008E2BF2">
        <w:rPr>
          <w:rFonts w:ascii="Arial" w:hAnsi="Arial" w:cs="Arial"/>
        </w:rPr>
        <w:t>synergies avec d’autres équipes de gestion a</w:t>
      </w:r>
      <w:r w:rsidR="00D17335">
        <w:rPr>
          <w:rFonts w:ascii="Arial" w:hAnsi="Arial" w:cs="Arial"/>
        </w:rPr>
        <w:t xml:space="preserve">u sein de la société de gestion. </w:t>
      </w:r>
    </w:p>
    <w:p w14:paraId="65B4A302" w14:textId="77777777" w:rsidR="001E6A48" w:rsidRPr="008E2BF2" w:rsidRDefault="001E6A48" w:rsidP="00110D26">
      <w:pPr>
        <w:numPr>
          <w:ilvl w:val="0"/>
          <w:numId w:val="12"/>
        </w:numPr>
        <w:tabs>
          <w:tab w:val="left" w:pos="426"/>
        </w:tabs>
        <w:ind w:hanging="436"/>
        <w:jc w:val="both"/>
        <w:outlineLvl w:val="0"/>
        <w:rPr>
          <w:rFonts w:ascii="Arial" w:hAnsi="Arial" w:cs="Arial"/>
        </w:rPr>
      </w:pPr>
      <w:r w:rsidRPr="008E2BF2">
        <w:rPr>
          <w:rFonts w:ascii="Arial" w:hAnsi="Arial" w:cs="Arial"/>
        </w:rPr>
        <w:t>Préciser l</w:t>
      </w:r>
      <w:r w:rsidR="001D1100" w:rsidRPr="008E2BF2">
        <w:rPr>
          <w:rFonts w:ascii="Arial" w:hAnsi="Arial" w:cs="Arial"/>
        </w:rPr>
        <w:t xml:space="preserve">a liste des portefeuilles </w:t>
      </w:r>
      <w:r w:rsidRPr="008E2BF2">
        <w:rPr>
          <w:rFonts w:ascii="Arial" w:hAnsi="Arial" w:cs="Arial"/>
        </w:rPr>
        <w:t>sous la responsabilité du gérant</w:t>
      </w:r>
      <w:r w:rsidR="0032086F" w:rsidRPr="008E2BF2">
        <w:rPr>
          <w:rFonts w:ascii="Arial" w:hAnsi="Arial" w:cs="Arial"/>
        </w:rPr>
        <w:t xml:space="preserve"> et/ou de l’</w:t>
      </w:r>
      <w:r w:rsidRPr="008E2BF2">
        <w:rPr>
          <w:rFonts w:ascii="Arial" w:hAnsi="Arial" w:cs="Arial"/>
        </w:rPr>
        <w:t xml:space="preserve">équipe de gestion. </w:t>
      </w:r>
    </w:p>
    <w:p w14:paraId="5DDE6701" w14:textId="77777777" w:rsidR="00861BA2" w:rsidRDefault="00861BA2" w:rsidP="00861BA2">
      <w:pPr>
        <w:jc w:val="both"/>
        <w:outlineLvl w:val="0"/>
        <w:rPr>
          <w:rFonts w:ascii="Arial" w:hAnsi="Arial" w:cs="Arial"/>
        </w:rPr>
      </w:pPr>
    </w:p>
    <w:tbl>
      <w:tblPr>
        <w:tblW w:w="9288" w:type="dxa"/>
        <w:jc w:val="center"/>
        <w:tblLook w:val="04A0" w:firstRow="1" w:lastRow="0" w:firstColumn="1" w:lastColumn="0" w:noHBand="0" w:noVBand="1"/>
      </w:tblPr>
      <w:tblGrid>
        <w:gridCol w:w="3260"/>
        <w:gridCol w:w="1676"/>
        <w:gridCol w:w="2410"/>
        <w:gridCol w:w="1942"/>
      </w:tblGrid>
      <w:tr w:rsidR="00881011" w:rsidRPr="00BA77E4" w14:paraId="1CD1FE88" w14:textId="77777777" w:rsidTr="00AD4DA1">
        <w:trPr>
          <w:trHeight w:val="394"/>
          <w:jc w:val="center"/>
        </w:trPr>
        <w:tc>
          <w:tcPr>
            <w:tcW w:w="32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3822850E" w14:textId="77777777" w:rsidR="00881011" w:rsidRPr="00D649F5" w:rsidRDefault="00881011" w:rsidP="0032086F">
            <w:pPr>
              <w:ind w:left="208" w:hanging="208"/>
              <w:jc w:val="center"/>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Type de fonds (OPC, FIA, mandat, ouvert ou dédié)</w:t>
            </w:r>
          </w:p>
        </w:tc>
        <w:tc>
          <w:tcPr>
            <w:tcW w:w="1676" w:type="dxa"/>
            <w:tcBorders>
              <w:top w:val="single" w:sz="4" w:space="0" w:color="auto"/>
              <w:left w:val="nil"/>
              <w:bottom w:val="single" w:sz="4" w:space="0" w:color="auto"/>
              <w:right w:val="single" w:sz="4" w:space="0" w:color="auto"/>
            </w:tcBorders>
            <w:shd w:val="clear" w:color="auto" w:fill="1F497D" w:themeFill="text2"/>
          </w:tcPr>
          <w:p w14:paraId="1F572EF3" w14:textId="77777777" w:rsidR="00881011" w:rsidRDefault="00881011" w:rsidP="00881011">
            <w:pPr>
              <w:ind w:left="208" w:hanging="208"/>
              <w:jc w:val="center"/>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Nom du fonds</w:t>
            </w:r>
          </w:p>
        </w:tc>
        <w:tc>
          <w:tcPr>
            <w:tcW w:w="241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EB0D0FA" w14:textId="77777777" w:rsidR="00881011" w:rsidRPr="00D649F5" w:rsidRDefault="00881011" w:rsidP="00621503">
            <w:pPr>
              <w:ind w:left="208" w:hanging="208"/>
              <w:jc w:val="center"/>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Type de stratégie</w:t>
            </w:r>
          </w:p>
        </w:tc>
        <w:tc>
          <w:tcPr>
            <w:tcW w:w="1942" w:type="dxa"/>
            <w:tcBorders>
              <w:top w:val="single" w:sz="4" w:space="0" w:color="auto"/>
              <w:left w:val="nil"/>
              <w:bottom w:val="single" w:sz="4" w:space="0" w:color="auto"/>
              <w:right w:val="single" w:sz="4" w:space="0" w:color="auto"/>
            </w:tcBorders>
            <w:shd w:val="clear" w:color="auto" w:fill="1F497D" w:themeFill="text2"/>
            <w:vAlign w:val="center"/>
          </w:tcPr>
          <w:p w14:paraId="104E0993" w14:textId="77777777" w:rsidR="00881011" w:rsidRPr="00D649F5" w:rsidRDefault="00881011" w:rsidP="001A39F7">
            <w:pPr>
              <w:ind w:left="208" w:hanging="208"/>
              <w:jc w:val="center"/>
              <w:rPr>
                <w:rFonts w:ascii="Arial" w:eastAsia="Times New Roman" w:hAnsi="Arial" w:cs="Arial"/>
                <w:b/>
                <w:bCs/>
                <w:color w:val="FFFFFF" w:themeColor="background1"/>
                <w:sz w:val="20"/>
                <w:szCs w:val="20"/>
                <w:lang w:eastAsia="en-GB"/>
              </w:rPr>
            </w:pPr>
            <w:r>
              <w:rPr>
                <w:rFonts w:ascii="Arial" w:eastAsia="Times New Roman" w:hAnsi="Arial" w:cs="Arial"/>
                <w:b/>
                <w:bCs/>
                <w:color w:val="FFFFFF" w:themeColor="background1"/>
                <w:sz w:val="20"/>
                <w:szCs w:val="20"/>
                <w:lang w:eastAsia="en-GB"/>
              </w:rPr>
              <w:t>Encours</w:t>
            </w:r>
          </w:p>
        </w:tc>
      </w:tr>
      <w:tr w:rsidR="00881011" w:rsidRPr="00BA77E4" w14:paraId="386C5FFE" w14:textId="77777777" w:rsidTr="00AD4DA1">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3F1E6EBD"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0D8B1F81"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5F59"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330A97C0"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07A38F04" w14:textId="77777777" w:rsidTr="00AD4DA1">
        <w:trPr>
          <w:trHeight w:val="384"/>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30AB5270"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3786713F"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36091"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6B8C7CFB"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5E9351F5" w14:textId="77777777" w:rsidTr="00AD4DA1">
        <w:trPr>
          <w:trHeight w:val="447"/>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28B23A3C"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5870E8F6"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6050C"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421C9BD7"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6D9627D4" w14:textId="77777777" w:rsidTr="00AD4DA1">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54BC0F73" w14:textId="77777777" w:rsidR="00881011" w:rsidRPr="001E6A48" w:rsidRDefault="00881011" w:rsidP="001B4A4E">
            <w:pPr>
              <w:pStyle w:val="Corpsdetexte"/>
              <w:keepNext/>
              <w:rPr>
                <w:rFonts w:ascii="Arial" w:hAnsi="Arial" w:cs="Arial"/>
                <w:color w:val="FFFFFF" w:themeColor="background1"/>
                <w:szCs w:val="20"/>
                <w:lang w:val="fr-FR"/>
              </w:rPr>
            </w:pPr>
          </w:p>
        </w:tc>
        <w:tc>
          <w:tcPr>
            <w:tcW w:w="1676" w:type="dxa"/>
            <w:tcBorders>
              <w:top w:val="nil"/>
              <w:left w:val="nil"/>
              <w:bottom w:val="single" w:sz="4" w:space="0" w:color="auto"/>
              <w:right w:val="single" w:sz="4" w:space="0" w:color="auto"/>
            </w:tcBorders>
          </w:tcPr>
          <w:p w14:paraId="4DA99AC0"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87C5"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3C3F9078"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48AD1E2E" w14:textId="77777777" w:rsidTr="00AD4DA1">
        <w:trPr>
          <w:trHeight w:val="300"/>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3482E0DC" w14:textId="77777777" w:rsidR="00881011" w:rsidRPr="001E6A48" w:rsidRDefault="00881011" w:rsidP="001B4A4E">
            <w:pPr>
              <w:pStyle w:val="Corpsdetexte"/>
              <w:keepNext/>
              <w:rPr>
                <w:rFonts w:ascii="Arial" w:hAnsi="Arial" w:cs="Arial"/>
                <w:color w:val="FFFFFF" w:themeColor="background1"/>
                <w:szCs w:val="20"/>
                <w:lang w:val="fr-FR"/>
              </w:rPr>
            </w:pPr>
          </w:p>
        </w:tc>
        <w:tc>
          <w:tcPr>
            <w:tcW w:w="1676" w:type="dxa"/>
            <w:tcBorders>
              <w:top w:val="nil"/>
              <w:left w:val="nil"/>
              <w:bottom w:val="single" w:sz="4" w:space="0" w:color="auto"/>
              <w:right w:val="single" w:sz="4" w:space="0" w:color="auto"/>
            </w:tcBorders>
          </w:tcPr>
          <w:p w14:paraId="1BF920AE"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7500"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7F0046E8"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r w:rsidR="00881011" w:rsidRPr="00BA77E4" w14:paraId="7ECDEE27" w14:textId="77777777" w:rsidTr="00AD4DA1">
        <w:trPr>
          <w:trHeight w:val="418"/>
          <w:jc w:val="center"/>
        </w:trPr>
        <w:tc>
          <w:tcPr>
            <w:tcW w:w="3260" w:type="dxa"/>
            <w:tcBorders>
              <w:top w:val="nil"/>
              <w:left w:val="single" w:sz="4" w:space="0" w:color="auto"/>
              <w:bottom w:val="single" w:sz="4" w:space="0" w:color="auto"/>
              <w:right w:val="single" w:sz="4" w:space="0" w:color="auto"/>
            </w:tcBorders>
            <w:shd w:val="clear" w:color="auto" w:fill="1F497D" w:themeFill="text2"/>
            <w:noWrap/>
            <w:vAlign w:val="center"/>
          </w:tcPr>
          <w:p w14:paraId="346B93C4" w14:textId="77777777" w:rsidR="00881011" w:rsidRPr="00D649F5" w:rsidRDefault="00881011" w:rsidP="001B4A4E">
            <w:pPr>
              <w:pStyle w:val="Corpsdetexte"/>
              <w:keepNext/>
              <w:rPr>
                <w:rFonts w:ascii="Arial" w:hAnsi="Arial" w:cs="Arial"/>
                <w:color w:val="FFFFFF" w:themeColor="background1"/>
                <w:szCs w:val="20"/>
              </w:rPr>
            </w:pPr>
          </w:p>
        </w:tc>
        <w:tc>
          <w:tcPr>
            <w:tcW w:w="1676" w:type="dxa"/>
            <w:tcBorders>
              <w:top w:val="nil"/>
              <w:left w:val="nil"/>
              <w:bottom w:val="single" w:sz="4" w:space="0" w:color="auto"/>
              <w:right w:val="single" w:sz="4" w:space="0" w:color="auto"/>
            </w:tcBorders>
          </w:tcPr>
          <w:p w14:paraId="1E10A3DE"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B3112"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c>
          <w:tcPr>
            <w:tcW w:w="1942" w:type="dxa"/>
            <w:tcBorders>
              <w:top w:val="nil"/>
              <w:left w:val="nil"/>
              <w:bottom w:val="single" w:sz="4" w:space="0" w:color="auto"/>
              <w:right w:val="single" w:sz="4" w:space="0" w:color="auto"/>
            </w:tcBorders>
            <w:vAlign w:val="center"/>
          </w:tcPr>
          <w:p w14:paraId="4E466CEF" w14:textId="77777777" w:rsidR="00881011" w:rsidRPr="00BA77E4" w:rsidRDefault="00881011" w:rsidP="001B4A4E">
            <w:pPr>
              <w:ind w:left="208" w:hanging="208"/>
              <w:jc w:val="center"/>
              <w:rPr>
                <w:rFonts w:ascii="Arial" w:eastAsia="Times New Roman" w:hAnsi="Arial" w:cs="Arial"/>
                <w:color w:val="FF0000"/>
                <w:sz w:val="20"/>
                <w:szCs w:val="20"/>
                <w:lang w:eastAsia="en-GB"/>
              </w:rPr>
            </w:pPr>
          </w:p>
        </w:tc>
      </w:tr>
    </w:tbl>
    <w:p w14:paraId="3D364C7F" w14:textId="77777777" w:rsidR="006D2AB3" w:rsidRDefault="006D2AB3" w:rsidP="00861BA2">
      <w:pPr>
        <w:jc w:val="both"/>
        <w:outlineLvl w:val="0"/>
        <w:rPr>
          <w:rFonts w:ascii="Arial" w:hAnsi="Arial" w:cs="Arial"/>
        </w:rPr>
      </w:pPr>
    </w:p>
    <w:p w14:paraId="67218791" w14:textId="77777777" w:rsidR="006D2AB3" w:rsidRPr="00861BA2" w:rsidRDefault="006D2AB3" w:rsidP="00861BA2">
      <w:pPr>
        <w:jc w:val="both"/>
        <w:outlineLvl w:val="0"/>
        <w:rPr>
          <w:rFonts w:ascii="Arial" w:hAnsi="Arial" w:cs="Arial"/>
        </w:rPr>
      </w:pPr>
    </w:p>
    <w:p w14:paraId="0C5AA0F1" w14:textId="77777777" w:rsidR="00621503" w:rsidRDefault="00621503">
      <w:pPr>
        <w:spacing w:after="200" w:line="276" w:lineRule="auto"/>
        <w:rPr>
          <w:rFonts w:asciiTheme="majorHAnsi" w:eastAsiaTheme="majorEastAsia" w:hAnsiTheme="majorHAnsi" w:cstheme="majorBidi"/>
          <w:color w:val="365F91" w:themeColor="accent1" w:themeShade="BF"/>
          <w:sz w:val="32"/>
          <w:szCs w:val="32"/>
        </w:rPr>
      </w:pPr>
      <w:r>
        <w:br w:type="page"/>
      </w:r>
    </w:p>
    <w:p w14:paraId="0BDCFA2C" w14:textId="77777777" w:rsidR="00F626F9" w:rsidRPr="008E2BF2" w:rsidRDefault="008E2BF2" w:rsidP="008E2BF2">
      <w:pPr>
        <w:jc w:val="both"/>
        <w:rPr>
          <w:rFonts w:ascii="Arial" w:hAnsi="Arial" w:cs="Arial"/>
          <w:b/>
          <w:sz w:val="28"/>
        </w:rPr>
      </w:pPr>
      <w:r>
        <w:rPr>
          <w:rFonts w:ascii="Arial" w:hAnsi="Arial" w:cs="Arial"/>
          <w:b/>
          <w:sz w:val="28"/>
        </w:rPr>
        <w:lastRenderedPageBreak/>
        <w:t>IX</w:t>
      </w:r>
      <w:r w:rsidR="001E6A48" w:rsidRPr="008E2BF2">
        <w:rPr>
          <w:rFonts w:ascii="Arial" w:hAnsi="Arial" w:cs="Arial"/>
          <w:b/>
          <w:sz w:val="28"/>
        </w:rPr>
        <w:t xml:space="preserve"> – Recherche</w:t>
      </w:r>
    </w:p>
    <w:p w14:paraId="37761B70" w14:textId="77777777" w:rsidR="001E6A48" w:rsidRDefault="001E6A48" w:rsidP="001E6A48">
      <w:pPr>
        <w:jc w:val="both"/>
        <w:outlineLvl w:val="0"/>
        <w:rPr>
          <w:rFonts w:ascii="Arial" w:hAnsi="Arial" w:cs="Arial"/>
        </w:rPr>
      </w:pPr>
    </w:p>
    <w:p w14:paraId="49076D08" w14:textId="77777777" w:rsidR="001E6A48" w:rsidRPr="00BA77E4" w:rsidRDefault="001E6A48" w:rsidP="001E6A48">
      <w:pPr>
        <w:jc w:val="both"/>
        <w:outlineLvl w:val="0"/>
        <w:rPr>
          <w:rFonts w:ascii="Arial" w:hAnsi="Arial" w:cs="Arial"/>
        </w:rPr>
      </w:pPr>
    </w:p>
    <w:p w14:paraId="3CEEA17A" w14:textId="77777777" w:rsidR="001E6A48" w:rsidRDefault="001E6A48" w:rsidP="00110D26">
      <w:pPr>
        <w:numPr>
          <w:ilvl w:val="0"/>
          <w:numId w:val="12"/>
        </w:numPr>
        <w:tabs>
          <w:tab w:val="left" w:pos="426"/>
        </w:tabs>
        <w:ind w:hanging="436"/>
        <w:jc w:val="both"/>
        <w:outlineLvl w:val="0"/>
        <w:rPr>
          <w:rFonts w:ascii="Arial" w:hAnsi="Arial" w:cs="Arial"/>
        </w:rPr>
      </w:pPr>
      <w:r w:rsidRPr="00BA77E4">
        <w:rPr>
          <w:rFonts w:ascii="Arial" w:hAnsi="Arial" w:cs="Arial"/>
        </w:rPr>
        <w:t>Décrire les équipes de recherche impliquées dans la gestion du fonds (organisation, expérience et missions)</w:t>
      </w:r>
      <w:r w:rsidR="001A1E09">
        <w:rPr>
          <w:rFonts w:ascii="Arial" w:hAnsi="Arial" w:cs="Arial"/>
        </w:rPr>
        <w:t>.</w:t>
      </w:r>
      <w:r w:rsidR="00553992">
        <w:rPr>
          <w:rFonts w:ascii="Arial" w:hAnsi="Arial" w:cs="Arial"/>
        </w:rPr>
        <w:t xml:space="preserve"> </w:t>
      </w:r>
      <w:r w:rsidR="001A1E09">
        <w:rPr>
          <w:rFonts w:ascii="Arial" w:hAnsi="Arial" w:cs="Arial"/>
        </w:rPr>
        <w:t>F</w:t>
      </w:r>
      <w:r w:rsidR="00553992">
        <w:rPr>
          <w:rFonts w:ascii="Arial" w:hAnsi="Arial" w:cs="Arial"/>
        </w:rPr>
        <w:t>ournir les CV des responsables de</w:t>
      </w:r>
      <w:r w:rsidR="00621503">
        <w:rPr>
          <w:rFonts w:ascii="Arial" w:hAnsi="Arial" w:cs="Arial"/>
        </w:rPr>
        <w:t xml:space="preserve">s </w:t>
      </w:r>
      <w:r w:rsidR="00553992">
        <w:rPr>
          <w:rFonts w:ascii="Arial" w:hAnsi="Arial" w:cs="Arial"/>
        </w:rPr>
        <w:t>équipe</w:t>
      </w:r>
      <w:r w:rsidR="00621503">
        <w:rPr>
          <w:rFonts w:ascii="Arial" w:hAnsi="Arial" w:cs="Arial"/>
        </w:rPr>
        <w:t xml:space="preserve">s </w:t>
      </w:r>
      <w:r w:rsidR="00553992">
        <w:rPr>
          <w:rFonts w:ascii="Arial" w:hAnsi="Arial" w:cs="Arial"/>
        </w:rPr>
        <w:t>de recherche</w:t>
      </w:r>
      <w:r w:rsidR="001A1E09">
        <w:rPr>
          <w:rFonts w:ascii="Arial" w:hAnsi="Arial" w:cs="Arial"/>
        </w:rPr>
        <w:t xml:space="preserve"> et </w:t>
      </w:r>
      <w:r w:rsidR="00621503">
        <w:rPr>
          <w:rFonts w:ascii="Arial" w:hAnsi="Arial" w:cs="Arial"/>
        </w:rPr>
        <w:t>d’analyse</w:t>
      </w:r>
      <w:r w:rsidR="001A1E09">
        <w:rPr>
          <w:rFonts w:ascii="Arial" w:hAnsi="Arial" w:cs="Arial"/>
        </w:rPr>
        <w:t xml:space="preserve"> concernés</w:t>
      </w:r>
      <w:r w:rsidR="00553992">
        <w:rPr>
          <w:rFonts w:ascii="Arial" w:hAnsi="Arial" w:cs="Arial"/>
        </w:rPr>
        <w:t xml:space="preserve">. </w:t>
      </w:r>
    </w:p>
    <w:p w14:paraId="34661F12" w14:textId="3442B1BB" w:rsidR="00DD21CF" w:rsidRDefault="001E6A48" w:rsidP="00110D26">
      <w:pPr>
        <w:numPr>
          <w:ilvl w:val="0"/>
          <w:numId w:val="12"/>
        </w:numPr>
        <w:tabs>
          <w:tab w:val="left" w:pos="426"/>
        </w:tabs>
        <w:ind w:hanging="436"/>
        <w:jc w:val="both"/>
        <w:outlineLvl w:val="0"/>
        <w:rPr>
          <w:rFonts w:ascii="Arial" w:hAnsi="Arial" w:cs="Arial"/>
        </w:rPr>
      </w:pPr>
      <w:r w:rsidRPr="00BA77E4">
        <w:rPr>
          <w:rFonts w:ascii="Arial" w:hAnsi="Arial" w:cs="Arial"/>
        </w:rPr>
        <w:t>Décrire le processus de recherche attaché au fonds</w:t>
      </w:r>
      <w:r w:rsidR="00F4164B">
        <w:rPr>
          <w:rFonts w:ascii="Arial" w:hAnsi="Arial" w:cs="Arial"/>
        </w:rPr>
        <w:t xml:space="preserve"> </w:t>
      </w:r>
      <w:r w:rsidR="00621503">
        <w:rPr>
          <w:rFonts w:ascii="Arial" w:hAnsi="Arial" w:cs="Arial"/>
        </w:rPr>
        <w:t>(</w:t>
      </w:r>
      <w:r w:rsidR="00553992">
        <w:rPr>
          <w:rFonts w:ascii="Arial" w:hAnsi="Arial" w:cs="Arial"/>
        </w:rPr>
        <w:t>critères d’évaluation des pays, secteurs, titres, méthodes d’analyse mises en œuvre, outils</w:t>
      </w:r>
      <w:r w:rsidR="00621503">
        <w:rPr>
          <w:rFonts w:ascii="Arial" w:hAnsi="Arial" w:cs="Arial"/>
        </w:rPr>
        <w:t>…)</w:t>
      </w:r>
      <w:r w:rsidR="00D17335">
        <w:rPr>
          <w:rFonts w:ascii="Arial" w:hAnsi="Arial" w:cs="Arial"/>
        </w:rPr>
        <w:t>.</w:t>
      </w:r>
    </w:p>
    <w:p w14:paraId="69698499" w14:textId="77777777" w:rsidR="008E2BF2" w:rsidRPr="00DD21CF" w:rsidRDefault="001E6A48" w:rsidP="00DD21CF">
      <w:pPr>
        <w:numPr>
          <w:ilvl w:val="0"/>
          <w:numId w:val="12"/>
        </w:numPr>
        <w:tabs>
          <w:tab w:val="left" w:pos="426"/>
        </w:tabs>
        <w:ind w:hanging="436"/>
        <w:jc w:val="both"/>
        <w:outlineLvl w:val="0"/>
        <w:rPr>
          <w:rFonts w:ascii="Arial" w:hAnsi="Arial" w:cs="Arial"/>
        </w:rPr>
      </w:pPr>
      <w:r w:rsidRPr="00DD21CF">
        <w:rPr>
          <w:rFonts w:ascii="Arial" w:hAnsi="Arial" w:cs="Arial"/>
        </w:rPr>
        <w:t>Préciser les sources et les outils de recherche utilisés (internes, externes).</w:t>
      </w:r>
      <w:r w:rsidR="007D50F5" w:rsidRPr="00DD21CF">
        <w:rPr>
          <w:rFonts w:ascii="Arial" w:hAnsi="Arial" w:cs="Arial"/>
        </w:rPr>
        <w:t xml:space="preserve"> </w:t>
      </w:r>
    </w:p>
    <w:p w14:paraId="6E689F17" w14:textId="77777777" w:rsidR="00041168" w:rsidRDefault="00DD21CF" w:rsidP="00DD21CF">
      <w:pPr>
        <w:numPr>
          <w:ilvl w:val="0"/>
          <w:numId w:val="12"/>
        </w:numPr>
        <w:tabs>
          <w:tab w:val="left" w:pos="426"/>
        </w:tabs>
        <w:ind w:hanging="436"/>
        <w:jc w:val="both"/>
        <w:outlineLvl w:val="0"/>
        <w:rPr>
          <w:rFonts w:ascii="Arial" w:hAnsi="Arial" w:cs="Arial"/>
        </w:rPr>
      </w:pPr>
      <w:r>
        <w:rPr>
          <w:rFonts w:ascii="Arial" w:hAnsi="Arial" w:cs="Arial"/>
        </w:rPr>
        <w:t>Préciser si la société de gestion dispose de c</w:t>
      </w:r>
      <w:r w:rsidR="007D50F5" w:rsidRPr="008E2BF2">
        <w:rPr>
          <w:rFonts w:ascii="Arial" w:hAnsi="Arial" w:cs="Arial"/>
        </w:rPr>
        <w:t>a</w:t>
      </w:r>
      <w:r w:rsidR="00F4164B">
        <w:rPr>
          <w:rFonts w:ascii="Arial" w:hAnsi="Arial" w:cs="Arial"/>
        </w:rPr>
        <w:t>pacité de recherche en interne.  Quel est l’u</w:t>
      </w:r>
      <w:r w:rsidR="007D50F5" w:rsidRPr="008E2BF2">
        <w:rPr>
          <w:rFonts w:ascii="Arial" w:hAnsi="Arial" w:cs="Arial"/>
        </w:rPr>
        <w:t xml:space="preserve">nivers couvert par la recherche interne ? </w:t>
      </w:r>
    </w:p>
    <w:p w14:paraId="6FB1FF24" w14:textId="77777777" w:rsidR="001E6A48" w:rsidRPr="00041168" w:rsidRDefault="001E6A48" w:rsidP="00DD21CF">
      <w:pPr>
        <w:numPr>
          <w:ilvl w:val="0"/>
          <w:numId w:val="12"/>
        </w:numPr>
        <w:tabs>
          <w:tab w:val="left" w:pos="426"/>
        </w:tabs>
        <w:ind w:hanging="436"/>
        <w:jc w:val="both"/>
        <w:outlineLvl w:val="0"/>
        <w:rPr>
          <w:rFonts w:ascii="Arial" w:hAnsi="Arial" w:cs="Arial"/>
        </w:rPr>
      </w:pPr>
      <w:r w:rsidRPr="00041168">
        <w:rPr>
          <w:rFonts w:ascii="Arial" w:hAnsi="Arial" w:cs="Arial"/>
        </w:rPr>
        <w:t>Détai</w:t>
      </w:r>
      <w:r w:rsidR="009F54E4" w:rsidRPr="00041168">
        <w:rPr>
          <w:rFonts w:ascii="Arial" w:hAnsi="Arial" w:cs="Arial"/>
        </w:rPr>
        <w:t>l</w:t>
      </w:r>
      <w:r w:rsidRPr="00041168">
        <w:rPr>
          <w:rFonts w:ascii="Arial" w:hAnsi="Arial" w:cs="Arial"/>
        </w:rPr>
        <w:t>ler les interactions entre les équipes de recherche et l’équipe de gestion.</w:t>
      </w:r>
    </w:p>
    <w:p w14:paraId="1A9603B6" w14:textId="77777777" w:rsidR="009F54E4" w:rsidRDefault="009F54E4" w:rsidP="00DD21CF">
      <w:pPr>
        <w:tabs>
          <w:tab w:val="left" w:pos="426"/>
        </w:tabs>
        <w:ind w:left="720"/>
        <w:jc w:val="both"/>
        <w:outlineLvl w:val="0"/>
        <w:rPr>
          <w:rFonts w:ascii="Arial" w:hAnsi="Arial" w:cs="Arial"/>
        </w:rPr>
      </w:pPr>
    </w:p>
    <w:p w14:paraId="08192BDF" w14:textId="77777777" w:rsidR="00385995" w:rsidRDefault="00385995">
      <w:pPr>
        <w:spacing w:after="200" w:line="276" w:lineRule="auto"/>
        <w:rPr>
          <w:rFonts w:asciiTheme="majorHAnsi" w:eastAsiaTheme="majorEastAsia" w:hAnsiTheme="majorHAnsi" w:cstheme="majorBidi"/>
          <w:color w:val="365F91" w:themeColor="accent1" w:themeShade="BF"/>
          <w:sz w:val="32"/>
          <w:szCs w:val="32"/>
        </w:rPr>
      </w:pPr>
      <w:r>
        <w:br w:type="page"/>
      </w:r>
    </w:p>
    <w:p w14:paraId="48B4B9D1" w14:textId="77777777" w:rsidR="00F626F9" w:rsidRPr="00041168" w:rsidRDefault="00390F81" w:rsidP="00041168">
      <w:pPr>
        <w:jc w:val="both"/>
        <w:rPr>
          <w:rFonts w:ascii="Arial" w:hAnsi="Arial" w:cs="Arial"/>
          <w:b/>
          <w:sz w:val="28"/>
        </w:rPr>
      </w:pPr>
      <w:r>
        <w:rPr>
          <w:rFonts w:ascii="Arial" w:hAnsi="Arial" w:cs="Arial"/>
          <w:b/>
          <w:sz w:val="28"/>
        </w:rPr>
        <w:lastRenderedPageBreak/>
        <w:t>X</w:t>
      </w:r>
      <w:r w:rsidR="001E6A48" w:rsidRPr="00041168">
        <w:rPr>
          <w:rFonts w:ascii="Arial" w:hAnsi="Arial" w:cs="Arial"/>
          <w:b/>
          <w:sz w:val="28"/>
        </w:rPr>
        <w:t xml:space="preserve"> - </w:t>
      </w:r>
      <w:bookmarkStart w:id="0" w:name="_Toc260215936"/>
      <w:r w:rsidR="001E6A48" w:rsidRPr="00041168">
        <w:rPr>
          <w:rFonts w:ascii="Arial" w:hAnsi="Arial" w:cs="Arial"/>
          <w:b/>
          <w:sz w:val="28"/>
        </w:rPr>
        <w:t>Processus d’investissement</w:t>
      </w:r>
      <w:r w:rsidR="00317319" w:rsidRPr="00041168">
        <w:rPr>
          <w:rFonts w:ascii="Arial" w:hAnsi="Arial" w:cs="Arial"/>
          <w:b/>
          <w:sz w:val="28"/>
        </w:rPr>
        <w:t xml:space="preserve"> et de construction de portefeuille</w:t>
      </w:r>
    </w:p>
    <w:p w14:paraId="58495C6B" w14:textId="77777777" w:rsidR="001E6A48" w:rsidRDefault="001E6A48" w:rsidP="001E6A48">
      <w:pPr>
        <w:ind w:left="708"/>
        <w:outlineLvl w:val="0"/>
        <w:rPr>
          <w:rFonts w:ascii="Arial" w:hAnsi="Arial" w:cs="Arial"/>
        </w:rPr>
      </w:pPr>
    </w:p>
    <w:p w14:paraId="116B5861" w14:textId="77777777" w:rsidR="001A39F7" w:rsidRPr="00F73485" w:rsidRDefault="001A39F7" w:rsidP="00F73485">
      <w:pPr>
        <w:jc w:val="both"/>
        <w:outlineLvl w:val="0"/>
        <w:rPr>
          <w:rFonts w:ascii="Arial" w:hAnsi="Arial" w:cs="Arial"/>
        </w:rPr>
      </w:pPr>
    </w:p>
    <w:p w14:paraId="5E2A3D1B" w14:textId="77777777" w:rsidR="001A39F7" w:rsidRPr="00F73485" w:rsidRDefault="001A39F7" w:rsidP="00F73485">
      <w:pPr>
        <w:jc w:val="both"/>
        <w:outlineLvl w:val="0"/>
        <w:rPr>
          <w:rFonts w:ascii="Arial" w:hAnsi="Arial" w:cs="Arial"/>
        </w:rPr>
      </w:pPr>
    </w:p>
    <w:p w14:paraId="157713AC" w14:textId="6F1F9F6B" w:rsidR="00F4164B" w:rsidRDefault="001A39F7" w:rsidP="00D17335">
      <w:pPr>
        <w:numPr>
          <w:ilvl w:val="0"/>
          <w:numId w:val="12"/>
        </w:numPr>
        <w:tabs>
          <w:tab w:val="left" w:pos="426"/>
        </w:tabs>
        <w:ind w:hanging="436"/>
        <w:jc w:val="both"/>
        <w:outlineLvl w:val="0"/>
        <w:rPr>
          <w:rFonts w:ascii="Arial" w:hAnsi="Arial" w:cs="Arial"/>
        </w:rPr>
      </w:pPr>
      <w:r w:rsidRPr="00BA77E4">
        <w:rPr>
          <w:rFonts w:ascii="Arial" w:hAnsi="Arial" w:cs="Arial"/>
        </w:rPr>
        <w:t>Présenter la philosophie</w:t>
      </w:r>
      <w:r>
        <w:rPr>
          <w:rFonts w:ascii="Arial" w:hAnsi="Arial" w:cs="Arial"/>
        </w:rPr>
        <w:t>, le style d’investissement</w:t>
      </w:r>
      <w:r w:rsidRPr="00BA77E4">
        <w:rPr>
          <w:rFonts w:ascii="Arial" w:hAnsi="Arial" w:cs="Arial"/>
        </w:rPr>
        <w:t xml:space="preserve"> et les sources de valeur ajoutée </w:t>
      </w:r>
      <w:r w:rsidRPr="00041168">
        <w:rPr>
          <w:rFonts w:ascii="Arial" w:hAnsi="Arial" w:cs="Arial"/>
        </w:rPr>
        <w:t xml:space="preserve">de la gestion </w:t>
      </w:r>
      <w:r w:rsidR="00F4164B">
        <w:rPr>
          <w:rFonts w:ascii="Arial" w:hAnsi="Arial" w:cs="Arial"/>
        </w:rPr>
        <w:t>proposée</w:t>
      </w:r>
      <w:r w:rsidRPr="00041168">
        <w:rPr>
          <w:rFonts w:ascii="Arial" w:hAnsi="Arial" w:cs="Arial"/>
        </w:rPr>
        <w:t>.</w:t>
      </w:r>
    </w:p>
    <w:p w14:paraId="143A5F51" w14:textId="3053AB3C" w:rsidR="00D90C42" w:rsidRPr="00F4164B" w:rsidRDefault="00D90C42" w:rsidP="00D17335">
      <w:pPr>
        <w:numPr>
          <w:ilvl w:val="0"/>
          <w:numId w:val="12"/>
        </w:numPr>
        <w:tabs>
          <w:tab w:val="left" w:pos="426"/>
        </w:tabs>
        <w:ind w:hanging="436"/>
        <w:jc w:val="both"/>
        <w:outlineLvl w:val="0"/>
        <w:rPr>
          <w:rFonts w:ascii="Arial" w:hAnsi="Arial" w:cs="Arial"/>
        </w:rPr>
      </w:pPr>
      <w:r w:rsidRPr="00F4164B">
        <w:rPr>
          <w:rFonts w:ascii="Arial" w:hAnsi="Arial" w:cs="Arial"/>
        </w:rPr>
        <w:t>Décri</w:t>
      </w:r>
      <w:r w:rsidR="002B6719">
        <w:rPr>
          <w:rFonts w:ascii="Arial" w:hAnsi="Arial" w:cs="Arial"/>
        </w:rPr>
        <w:t>re</w:t>
      </w:r>
      <w:r w:rsidRPr="00F4164B">
        <w:rPr>
          <w:rFonts w:ascii="Arial" w:hAnsi="Arial" w:cs="Arial"/>
        </w:rPr>
        <w:t xml:space="preserve"> en quelques mots </w:t>
      </w:r>
      <w:r w:rsidR="002B6719">
        <w:rPr>
          <w:rFonts w:ascii="Arial" w:hAnsi="Arial" w:cs="Arial"/>
        </w:rPr>
        <w:t>le</w:t>
      </w:r>
      <w:r w:rsidRPr="00F4164B">
        <w:rPr>
          <w:rFonts w:ascii="Arial" w:hAnsi="Arial" w:cs="Arial"/>
        </w:rPr>
        <w:t xml:space="preserve"> mode de gestion. S’identifie</w:t>
      </w:r>
      <w:r w:rsidR="00E92A71">
        <w:rPr>
          <w:rFonts w:ascii="Arial" w:hAnsi="Arial" w:cs="Arial"/>
        </w:rPr>
        <w:t>-t-il à un style particulier ?</w:t>
      </w:r>
    </w:p>
    <w:p w14:paraId="1E6751E3" w14:textId="77777777" w:rsidR="00041168" w:rsidRPr="00041168" w:rsidRDefault="00D90C42" w:rsidP="00D17335">
      <w:pPr>
        <w:tabs>
          <w:tab w:val="left" w:pos="426"/>
        </w:tabs>
        <w:ind w:left="720"/>
        <w:jc w:val="both"/>
        <w:outlineLvl w:val="0"/>
        <w:rPr>
          <w:rFonts w:ascii="Arial" w:hAnsi="Arial" w:cs="Arial"/>
        </w:rPr>
      </w:pPr>
      <w:r w:rsidRPr="00041168">
        <w:rPr>
          <w:rFonts w:ascii="Arial" w:hAnsi="Arial" w:cs="Arial"/>
        </w:rPr>
        <w:t xml:space="preserve">Exemples pour les actions : croissance, </w:t>
      </w:r>
      <w:r w:rsidRPr="00D17335">
        <w:rPr>
          <w:rFonts w:ascii="Arial" w:hAnsi="Arial" w:cs="Arial"/>
        </w:rPr>
        <w:t>GARP, blend, relative value, deep value</w:t>
      </w:r>
      <w:r w:rsidRPr="00041168">
        <w:rPr>
          <w:rFonts w:ascii="Arial" w:hAnsi="Arial" w:cs="Arial"/>
        </w:rPr>
        <w:t xml:space="preserve">, opportuniste, investissement factoriel, </w:t>
      </w:r>
      <w:r w:rsidRPr="00D17335">
        <w:rPr>
          <w:rFonts w:ascii="Arial" w:hAnsi="Arial" w:cs="Arial"/>
        </w:rPr>
        <w:t>minimum variance</w:t>
      </w:r>
      <w:r w:rsidRPr="00041168">
        <w:rPr>
          <w:rFonts w:ascii="Arial" w:hAnsi="Arial" w:cs="Arial"/>
        </w:rPr>
        <w:t>, etc.</w:t>
      </w:r>
    </w:p>
    <w:p w14:paraId="7CBD326D" w14:textId="77777777" w:rsidR="00041168" w:rsidRP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Détailler l’objectif de gestion</w:t>
      </w:r>
      <w:r w:rsidR="00A07C40" w:rsidRPr="00041168">
        <w:rPr>
          <w:rFonts w:ascii="Arial" w:hAnsi="Arial" w:cs="Arial"/>
        </w:rPr>
        <w:t xml:space="preserve"> du fonds. </w:t>
      </w:r>
    </w:p>
    <w:p w14:paraId="01446BF3" w14:textId="47125581" w:rsidR="00041168" w:rsidRPr="00041168" w:rsidRDefault="00A07C40" w:rsidP="00D17335">
      <w:pPr>
        <w:numPr>
          <w:ilvl w:val="0"/>
          <w:numId w:val="12"/>
        </w:numPr>
        <w:tabs>
          <w:tab w:val="left" w:pos="426"/>
        </w:tabs>
        <w:ind w:hanging="436"/>
        <w:jc w:val="both"/>
        <w:outlineLvl w:val="0"/>
        <w:rPr>
          <w:rFonts w:ascii="Arial" w:hAnsi="Arial" w:cs="Arial"/>
        </w:rPr>
      </w:pPr>
      <w:r w:rsidRPr="00041168">
        <w:rPr>
          <w:rFonts w:ascii="Arial" w:hAnsi="Arial" w:cs="Arial"/>
        </w:rPr>
        <w:t>Indique</w:t>
      </w:r>
      <w:r w:rsidR="002B6719">
        <w:rPr>
          <w:rFonts w:ascii="Arial" w:hAnsi="Arial" w:cs="Arial"/>
        </w:rPr>
        <w:t>r</w:t>
      </w:r>
      <w:r w:rsidRPr="00041168">
        <w:rPr>
          <w:rFonts w:ascii="Arial" w:hAnsi="Arial" w:cs="Arial"/>
        </w:rPr>
        <w:t xml:space="preserve"> le cadre de gestion et de risque du portefeuille</w:t>
      </w:r>
      <w:r w:rsidR="00E92A71">
        <w:rPr>
          <w:rFonts w:ascii="Arial" w:hAnsi="Arial" w:cs="Arial"/>
        </w:rPr>
        <w:t>.</w:t>
      </w:r>
      <w:r w:rsidRPr="00041168">
        <w:rPr>
          <w:rFonts w:ascii="Arial" w:hAnsi="Arial" w:cs="Arial"/>
        </w:rPr>
        <w:t xml:space="preserve"> </w:t>
      </w:r>
    </w:p>
    <w:p w14:paraId="38EDEF91" w14:textId="77777777" w:rsidR="00041168" w:rsidRP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Préciser l’univers d’investissement du fonds</w:t>
      </w:r>
      <w:r w:rsidR="007566F9">
        <w:rPr>
          <w:rFonts w:ascii="Arial" w:hAnsi="Arial" w:cs="Arial"/>
        </w:rPr>
        <w:t xml:space="preserve"> (univers géographique, par marché et sectoriel)</w:t>
      </w:r>
      <w:r w:rsidRPr="00041168">
        <w:rPr>
          <w:rFonts w:ascii="Arial" w:hAnsi="Arial" w:cs="Arial"/>
        </w:rPr>
        <w:t xml:space="preserve"> ains</w:t>
      </w:r>
      <w:r w:rsidR="00041168" w:rsidRPr="00041168">
        <w:rPr>
          <w:rFonts w:ascii="Arial" w:hAnsi="Arial" w:cs="Arial"/>
        </w:rPr>
        <w:t>i que les instruments utilisés,</w:t>
      </w:r>
      <w:r w:rsidR="00F4164B">
        <w:rPr>
          <w:rFonts w:ascii="Arial" w:hAnsi="Arial" w:cs="Arial"/>
        </w:rPr>
        <w:t xml:space="preserve"> </w:t>
      </w:r>
      <w:r w:rsidRPr="00041168">
        <w:rPr>
          <w:rFonts w:ascii="Arial" w:hAnsi="Arial" w:cs="Arial"/>
        </w:rPr>
        <w:t>notamment les cas d’utilisation des dérivés (utilisation effet levier si applicable).</w:t>
      </w:r>
    </w:p>
    <w:p w14:paraId="1B0C608D" w14:textId="63672013" w:rsidR="00041168" w:rsidRPr="00041168" w:rsidRDefault="005318CE"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Expliquer le processus d’investissement et de construction de portefeuille mis au point par la </w:t>
      </w:r>
      <w:r w:rsidR="00E92A71">
        <w:rPr>
          <w:rFonts w:ascii="Arial" w:hAnsi="Arial" w:cs="Arial"/>
        </w:rPr>
        <w:t>s</w:t>
      </w:r>
      <w:r w:rsidRPr="00041168">
        <w:rPr>
          <w:rFonts w:ascii="Arial" w:hAnsi="Arial" w:cs="Arial"/>
        </w:rPr>
        <w:t>ociété de gestion.</w:t>
      </w:r>
    </w:p>
    <w:p w14:paraId="44E0BC1E" w14:textId="77777777" w:rsidR="00041168" w:rsidRPr="00041168" w:rsidRDefault="005318CE"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Quelles sont les principales étapes de votre processus de gestion ? </w:t>
      </w:r>
    </w:p>
    <w:p w14:paraId="7C9D9BE4" w14:textId="137F03BD" w:rsidR="00041168" w:rsidRPr="00041168" w:rsidRDefault="005318CE" w:rsidP="00D17335">
      <w:pPr>
        <w:numPr>
          <w:ilvl w:val="0"/>
          <w:numId w:val="12"/>
        </w:numPr>
        <w:tabs>
          <w:tab w:val="left" w:pos="426"/>
        </w:tabs>
        <w:ind w:hanging="436"/>
        <w:jc w:val="both"/>
        <w:outlineLvl w:val="0"/>
        <w:rPr>
          <w:rFonts w:ascii="Arial" w:hAnsi="Arial" w:cs="Arial"/>
        </w:rPr>
      </w:pPr>
      <w:r w:rsidRPr="00041168">
        <w:rPr>
          <w:rFonts w:ascii="Arial" w:hAnsi="Arial" w:cs="Arial"/>
        </w:rPr>
        <w:t>Quel</w:t>
      </w:r>
      <w:r w:rsidR="0095766A">
        <w:rPr>
          <w:rFonts w:ascii="Arial" w:hAnsi="Arial" w:cs="Arial"/>
        </w:rPr>
        <w:t>le</w:t>
      </w:r>
      <w:r w:rsidRPr="00041168">
        <w:rPr>
          <w:rFonts w:ascii="Arial" w:hAnsi="Arial" w:cs="Arial"/>
        </w:rPr>
        <w:t xml:space="preserve"> est</w:t>
      </w:r>
      <w:r w:rsidR="002B6719">
        <w:rPr>
          <w:rFonts w:ascii="Arial" w:hAnsi="Arial" w:cs="Arial"/>
        </w:rPr>
        <w:t>,</w:t>
      </w:r>
      <w:r w:rsidRPr="00041168">
        <w:rPr>
          <w:rFonts w:ascii="Arial" w:hAnsi="Arial" w:cs="Arial"/>
        </w:rPr>
        <w:t xml:space="preserve"> selon vous</w:t>
      </w:r>
      <w:r w:rsidR="002B6719">
        <w:rPr>
          <w:rFonts w:ascii="Arial" w:hAnsi="Arial" w:cs="Arial"/>
        </w:rPr>
        <w:t>,</w:t>
      </w:r>
      <w:r w:rsidRPr="00041168">
        <w:rPr>
          <w:rFonts w:ascii="Arial" w:hAnsi="Arial" w:cs="Arial"/>
        </w:rPr>
        <w:t xml:space="preserve"> leur contribution à la valeur ajoutée de la gestion</w:t>
      </w:r>
      <w:r w:rsidR="00E92A71">
        <w:rPr>
          <w:rFonts w:ascii="Arial" w:hAnsi="Arial" w:cs="Arial"/>
        </w:rPr>
        <w:t> ?</w:t>
      </w:r>
    </w:p>
    <w:p w14:paraId="45728798" w14:textId="77777777" w:rsidR="001A39F7" w:rsidRP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Selon le processus d’investissement du fonds, merci d’expliciter, si applicable :</w:t>
      </w:r>
    </w:p>
    <w:p w14:paraId="55C89F2B" w14:textId="77777777" w:rsidR="000C78FB" w:rsidRPr="00041168" w:rsidRDefault="000C78FB" w:rsidP="00F73485">
      <w:pPr>
        <w:ind w:left="720"/>
        <w:jc w:val="both"/>
        <w:outlineLvl w:val="0"/>
        <w:rPr>
          <w:rFonts w:ascii="Arial" w:hAnsi="Arial" w:cs="Arial"/>
        </w:rPr>
      </w:pPr>
    </w:p>
    <w:p w14:paraId="0C8F235E" w14:textId="77777777" w:rsidR="001A39F7" w:rsidRPr="00041168" w:rsidRDefault="000C78FB" w:rsidP="001A39F7">
      <w:pPr>
        <w:numPr>
          <w:ilvl w:val="1"/>
          <w:numId w:val="14"/>
        </w:numPr>
        <w:jc w:val="both"/>
        <w:outlineLvl w:val="0"/>
        <w:rPr>
          <w:rFonts w:ascii="Arial" w:hAnsi="Arial" w:cs="Arial"/>
        </w:rPr>
      </w:pPr>
      <w:r w:rsidRPr="00041168">
        <w:rPr>
          <w:rFonts w:ascii="Arial" w:hAnsi="Arial" w:cs="Arial"/>
        </w:rPr>
        <w:t>Prise de décision :</w:t>
      </w:r>
    </w:p>
    <w:p w14:paraId="6A4C9274" w14:textId="070D7865" w:rsidR="000C78FB" w:rsidRPr="00041168" w:rsidRDefault="00E92A71" w:rsidP="000C78FB">
      <w:pPr>
        <w:pStyle w:val="Paragraphedeliste"/>
        <w:numPr>
          <w:ilvl w:val="2"/>
          <w:numId w:val="14"/>
        </w:numPr>
        <w:jc w:val="both"/>
        <w:outlineLvl w:val="0"/>
        <w:rPr>
          <w:rFonts w:ascii="Arial" w:hAnsi="Arial" w:cs="Arial"/>
        </w:rPr>
      </w:pPr>
      <w:r w:rsidRPr="00041168">
        <w:rPr>
          <w:rFonts w:ascii="Arial" w:hAnsi="Arial" w:cs="Arial"/>
        </w:rPr>
        <w:t>Éventuels</w:t>
      </w:r>
      <w:r w:rsidR="000C78FB" w:rsidRPr="00041168">
        <w:rPr>
          <w:rFonts w:ascii="Arial" w:hAnsi="Arial" w:cs="Arial"/>
        </w:rPr>
        <w:t xml:space="preserve"> comités d’investissement</w:t>
      </w:r>
    </w:p>
    <w:p w14:paraId="169B6D05" w14:textId="77777777" w:rsidR="000F5501" w:rsidRPr="00041168" w:rsidRDefault="000F5501" w:rsidP="000C78FB">
      <w:pPr>
        <w:pStyle w:val="Paragraphedeliste"/>
        <w:numPr>
          <w:ilvl w:val="2"/>
          <w:numId w:val="14"/>
        </w:numPr>
        <w:jc w:val="both"/>
        <w:outlineLvl w:val="0"/>
        <w:rPr>
          <w:rFonts w:ascii="Arial" w:hAnsi="Arial" w:cs="Arial"/>
        </w:rPr>
      </w:pPr>
      <w:r w:rsidRPr="00041168">
        <w:rPr>
          <w:rFonts w:ascii="Arial" w:hAnsi="Arial" w:cs="Arial"/>
        </w:rPr>
        <w:t>Rôle et responsabilité des analystes</w:t>
      </w:r>
    </w:p>
    <w:p w14:paraId="63B21C7A" w14:textId="77777777" w:rsidR="000F5501" w:rsidRPr="00041168" w:rsidRDefault="000F5501" w:rsidP="00F73485">
      <w:pPr>
        <w:pStyle w:val="Paragraphedeliste"/>
        <w:numPr>
          <w:ilvl w:val="2"/>
          <w:numId w:val="14"/>
        </w:numPr>
        <w:jc w:val="both"/>
        <w:outlineLvl w:val="0"/>
        <w:rPr>
          <w:rFonts w:ascii="Arial" w:hAnsi="Arial" w:cs="Arial"/>
        </w:rPr>
      </w:pPr>
      <w:r w:rsidRPr="00041168">
        <w:rPr>
          <w:rFonts w:ascii="Arial" w:hAnsi="Arial" w:cs="Arial"/>
        </w:rPr>
        <w:t xml:space="preserve">Rôle, </w:t>
      </w:r>
      <w:r w:rsidR="000C78FB" w:rsidRPr="00041168">
        <w:rPr>
          <w:rFonts w:ascii="Arial" w:hAnsi="Arial" w:cs="Arial"/>
        </w:rPr>
        <w:t>responsabi</w:t>
      </w:r>
      <w:r w:rsidRPr="00041168">
        <w:rPr>
          <w:rFonts w:ascii="Arial" w:hAnsi="Arial" w:cs="Arial"/>
        </w:rPr>
        <w:t xml:space="preserve">lité et </w:t>
      </w:r>
      <w:r w:rsidR="000C78FB" w:rsidRPr="00041168">
        <w:rPr>
          <w:rFonts w:ascii="Arial" w:hAnsi="Arial" w:cs="Arial"/>
        </w:rPr>
        <w:t>autonomie du gérant</w:t>
      </w:r>
    </w:p>
    <w:p w14:paraId="42FB4EFC" w14:textId="77777777" w:rsidR="000C78FB" w:rsidRPr="00041168" w:rsidRDefault="000C78FB" w:rsidP="00F73485">
      <w:pPr>
        <w:jc w:val="both"/>
        <w:outlineLvl w:val="0"/>
        <w:rPr>
          <w:rFonts w:ascii="Arial" w:hAnsi="Arial" w:cs="Arial"/>
        </w:rPr>
      </w:pPr>
    </w:p>
    <w:p w14:paraId="3E11EB25" w14:textId="77777777" w:rsidR="001A39F7" w:rsidRPr="00041168" w:rsidRDefault="001A39F7" w:rsidP="001A39F7">
      <w:pPr>
        <w:numPr>
          <w:ilvl w:val="1"/>
          <w:numId w:val="14"/>
        </w:numPr>
        <w:jc w:val="both"/>
        <w:outlineLvl w:val="0"/>
        <w:rPr>
          <w:rFonts w:ascii="Arial" w:hAnsi="Arial" w:cs="Arial"/>
        </w:rPr>
      </w:pPr>
      <w:r w:rsidRPr="00041168">
        <w:rPr>
          <w:rFonts w:ascii="Arial" w:hAnsi="Arial" w:cs="Arial"/>
        </w:rPr>
        <w:t>Discipline d’achat / vente (ex : « stop loss»)</w:t>
      </w:r>
    </w:p>
    <w:p w14:paraId="5076BCDD" w14:textId="77777777" w:rsidR="000C78FB" w:rsidRPr="00041168" w:rsidRDefault="001A39F7" w:rsidP="000C78FB">
      <w:pPr>
        <w:numPr>
          <w:ilvl w:val="1"/>
          <w:numId w:val="14"/>
        </w:numPr>
        <w:jc w:val="both"/>
        <w:outlineLvl w:val="0"/>
        <w:rPr>
          <w:rFonts w:ascii="Arial" w:hAnsi="Arial" w:cs="Arial"/>
        </w:rPr>
      </w:pPr>
      <w:r w:rsidRPr="00041168">
        <w:rPr>
          <w:rFonts w:ascii="Arial" w:hAnsi="Arial" w:cs="Arial"/>
        </w:rPr>
        <w:t>Politique de change / couverture.</w:t>
      </w:r>
    </w:p>
    <w:p w14:paraId="76383CA1" w14:textId="77777777" w:rsidR="001A39F7" w:rsidRPr="00041168" w:rsidRDefault="001A39F7" w:rsidP="001A39F7">
      <w:pPr>
        <w:numPr>
          <w:ilvl w:val="1"/>
          <w:numId w:val="14"/>
        </w:numPr>
        <w:jc w:val="both"/>
        <w:outlineLvl w:val="0"/>
        <w:rPr>
          <w:rFonts w:ascii="Arial" w:hAnsi="Arial" w:cs="Arial"/>
        </w:rPr>
      </w:pPr>
      <w:r w:rsidRPr="00041168">
        <w:rPr>
          <w:rFonts w:ascii="Arial" w:hAnsi="Arial" w:cs="Arial"/>
        </w:rPr>
        <w:t>Méthodologie ISR et prise en compte des enjeux ESG.</w:t>
      </w:r>
    </w:p>
    <w:p w14:paraId="079AE40C" w14:textId="6F31E65F" w:rsidR="00873202" w:rsidRPr="00762C56" w:rsidRDefault="00873202" w:rsidP="00873202">
      <w:pPr>
        <w:jc w:val="both"/>
        <w:outlineLvl w:val="0"/>
        <w:rPr>
          <w:rFonts w:ascii="Arial" w:hAnsi="Arial" w:cs="Arial"/>
        </w:rPr>
      </w:pPr>
    </w:p>
    <w:p w14:paraId="12AC4D16" w14:textId="19A93313" w:rsidR="001A39F7" w:rsidRPr="00FE25D1" w:rsidRDefault="00FE25D1" w:rsidP="00D17335">
      <w:pPr>
        <w:numPr>
          <w:ilvl w:val="0"/>
          <w:numId w:val="12"/>
        </w:numPr>
        <w:tabs>
          <w:tab w:val="left" w:pos="426"/>
        </w:tabs>
        <w:ind w:hanging="436"/>
        <w:jc w:val="both"/>
        <w:outlineLvl w:val="0"/>
        <w:rPr>
          <w:rFonts w:ascii="Arial" w:hAnsi="Arial" w:cs="Arial"/>
        </w:rPr>
      </w:pPr>
      <w:r w:rsidRPr="00873202">
        <w:rPr>
          <w:rFonts w:ascii="Arial" w:hAnsi="Arial" w:cs="Arial"/>
        </w:rPr>
        <w:t>Indiquer les outils et modèles de gestion utilisés</w:t>
      </w:r>
      <w:r w:rsidR="00E92A71">
        <w:rPr>
          <w:rFonts w:ascii="Arial" w:hAnsi="Arial" w:cs="Arial"/>
        </w:rPr>
        <w:t>.</w:t>
      </w:r>
      <w:r w:rsidRPr="00873202">
        <w:rPr>
          <w:rFonts w:ascii="Arial" w:hAnsi="Arial" w:cs="Arial"/>
        </w:rPr>
        <w:t xml:space="preserve"> </w:t>
      </w:r>
      <w:r>
        <w:rPr>
          <w:rFonts w:ascii="Arial" w:hAnsi="Arial" w:cs="Arial"/>
        </w:rPr>
        <w:t>Préciser notamment ce qui relève de l’interne et de l’externe, quels sont les utilisateurs et l’utilisation qui en est faite (</w:t>
      </w:r>
      <w:r w:rsidR="00E92A71">
        <w:rPr>
          <w:rFonts w:ascii="Arial" w:hAnsi="Arial" w:cs="Arial"/>
        </w:rPr>
        <w:t>systématique / occasionnelle).</w:t>
      </w:r>
    </w:p>
    <w:p w14:paraId="7715FBB0" w14:textId="77777777" w:rsidR="000314E6" w:rsidRPr="007566F9" w:rsidRDefault="000314E6" w:rsidP="00D17335">
      <w:pPr>
        <w:numPr>
          <w:ilvl w:val="0"/>
          <w:numId w:val="12"/>
        </w:numPr>
        <w:tabs>
          <w:tab w:val="left" w:pos="426"/>
        </w:tabs>
        <w:ind w:hanging="436"/>
        <w:jc w:val="both"/>
        <w:outlineLvl w:val="0"/>
        <w:rPr>
          <w:rFonts w:ascii="Arial" w:hAnsi="Arial" w:cs="Arial"/>
        </w:rPr>
      </w:pPr>
      <w:r w:rsidRPr="007566F9">
        <w:rPr>
          <w:rFonts w:ascii="Arial" w:hAnsi="Arial" w:cs="Arial"/>
        </w:rPr>
        <w:t>Outils</w:t>
      </w:r>
      <w:r w:rsidRPr="00D17335">
        <w:rPr>
          <w:rFonts w:ascii="Arial" w:hAnsi="Arial" w:cs="Arial"/>
        </w:rPr>
        <w:t xml:space="preserve"> </w:t>
      </w:r>
      <w:r w:rsidRPr="007566F9">
        <w:rPr>
          <w:rFonts w:ascii="Arial" w:hAnsi="Arial" w:cs="Arial"/>
        </w:rPr>
        <w:t>d’analyse du portefeuille et de la performance</w:t>
      </w:r>
    </w:p>
    <w:p w14:paraId="21657FB5" w14:textId="6CDC1840" w:rsid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Décrire </w:t>
      </w:r>
      <w:r w:rsidR="002B6719">
        <w:rPr>
          <w:rFonts w:ascii="Arial" w:hAnsi="Arial" w:cs="Arial"/>
        </w:rPr>
        <w:t>la</w:t>
      </w:r>
      <w:r w:rsidRPr="00041168">
        <w:rPr>
          <w:rFonts w:ascii="Arial" w:hAnsi="Arial" w:cs="Arial"/>
        </w:rPr>
        <w:t xml:space="preserve"> politique de gestion des liquidités.</w:t>
      </w:r>
    </w:p>
    <w:p w14:paraId="4DE10477" w14:textId="181A781A" w:rsidR="00041168" w:rsidRDefault="00873248"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Utilisation de prêts/emprunts de titres, prise/mise en pension : ces types </w:t>
      </w:r>
      <w:r w:rsidR="007566F9">
        <w:rPr>
          <w:rFonts w:ascii="Arial" w:hAnsi="Arial" w:cs="Arial"/>
        </w:rPr>
        <w:t xml:space="preserve">    </w:t>
      </w:r>
      <w:r w:rsidR="007566F9">
        <w:rPr>
          <w:rFonts w:ascii="Arial" w:hAnsi="Arial" w:cs="Arial"/>
        </w:rPr>
        <w:br/>
      </w:r>
      <w:r w:rsidRPr="00041168">
        <w:rPr>
          <w:rFonts w:ascii="Arial" w:hAnsi="Arial" w:cs="Arial"/>
        </w:rPr>
        <w:t>d’opérations sont-ils utilisés ?</w:t>
      </w:r>
    </w:p>
    <w:p w14:paraId="4C752E88" w14:textId="7F4591FA" w:rsid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Préciser les éventuelles modifications significatives intervenues au cours des </w:t>
      </w:r>
      <w:r w:rsidR="007566F9">
        <w:rPr>
          <w:rFonts w:ascii="Arial" w:hAnsi="Arial" w:cs="Arial"/>
        </w:rPr>
        <w:br/>
      </w:r>
      <w:r w:rsidRPr="00041168">
        <w:rPr>
          <w:rFonts w:ascii="Arial" w:hAnsi="Arial" w:cs="Arial"/>
        </w:rPr>
        <w:t>dernières années</w:t>
      </w:r>
      <w:r w:rsidR="006D624C" w:rsidRPr="00041168">
        <w:rPr>
          <w:rFonts w:ascii="Arial" w:hAnsi="Arial" w:cs="Arial"/>
        </w:rPr>
        <w:t xml:space="preserve"> (changement d’indice, modification de la stratégie, du processus </w:t>
      </w:r>
      <w:r w:rsidR="007566F9">
        <w:rPr>
          <w:rFonts w:ascii="Arial" w:hAnsi="Arial" w:cs="Arial"/>
        </w:rPr>
        <w:br/>
      </w:r>
      <w:r w:rsidR="006D624C" w:rsidRPr="00041168">
        <w:rPr>
          <w:rFonts w:ascii="Arial" w:hAnsi="Arial" w:cs="Arial"/>
        </w:rPr>
        <w:t>d’investissement, des règles d’investissements…)</w:t>
      </w:r>
      <w:r w:rsidR="00D17335">
        <w:rPr>
          <w:rFonts w:ascii="Arial" w:hAnsi="Arial" w:cs="Arial"/>
        </w:rPr>
        <w:t>.</w:t>
      </w:r>
    </w:p>
    <w:p w14:paraId="4687076D" w14:textId="77777777" w:rsidR="00041168" w:rsidRDefault="001A39F7" w:rsidP="00D17335">
      <w:pPr>
        <w:numPr>
          <w:ilvl w:val="0"/>
          <w:numId w:val="12"/>
        </w:numPr>
        <w:tabs>
          <w:tab w:val="left" w:pos="426"/>
        </w:tabs>
        <w:ind w:hanging="436"/>
        <w:jc w:val="both"/>
        <w:outlineLvl w:val="0"/>
        <w:rPr>
          <w:rFonts w:ascii="Arial" w:hAnsi="Arial" w:cs="Arial"/>
        </w:rPr>
      </w:pPr>
      <w:r w:rsidRPr="00041168">
        <w:rPr>
          <w:rFonts w:ascii="Arial" w:hAnsi="Arial" w:cs="Arial"/>
        </w:rPr>
        <w:t>Détailler les points forts et avantages concurrentiels de la gestion du fonds.</w:t>
      </w:r>
      <w:bookmarkEnd w:id="0"/>
    </w:p>
    <w:p w14:paraId="4534A947" w14:textId="6E49CB30" w:rsidR="007566F9" w:rsidRDefault="00FA321E" w:rsidP="00D17335">
      <w:pPr>
        <w:numPr>
          <w:ilvl w:val="0"/>
          <w:numId w:val="12"/>
        </w:numPr>
        <w:tabs>
          <w:tab w:val="left" w:pos="426"/>
        </w:tabs>
        <w:ind w:hanging="436"/>
        <w:jc w:val="both"/>
        <w:outlineLvl w:val="0"/>
        <w:rPr>
          <w:rFonts w:ascii="Arial" w:hAnsi="Arial" w:cs="Arial"/>
        </w:rPr>
      </w:pPr>
      <w:r w:rsidRPr="00041168">
        <w:rPr>
          <w:rFonts w:ascii="Arial" w:hAnsi="Arial" w:cs="Arial"/>
        </w:rPr>
        <w:t xml:space="preserve">Préciser les </w:t>
      </w:r>
      <w:r w:rsidRPr="00D17335">
        <w:rPr>
          <w:rFonts w:ascii="Arial" w:hAnsi="Arial" w:cs="Arial"/>
        </w:rPr>
        <w:t>configurations de marché qui seraient favorables/défavorables</w:t>
      </w:r>
      <w:r w:rsidRPr="00041168">
        <w:rPr>
          <w:rFonts w:ascii="Arial" w:hAnsi="Arial" w:cs="Arial"/>
        </w:rPr>
        <w:t xml:space="preserve"> au </w:t>
      </w:r>
      <w:r w:rsidR="007566F9">
        <w:rPr>
          <w:rFonts w:ascii="Arial" w:hAnsi="Arial" w:cs="Arial"/>
        </w:rPr>
        <w:t xml:space="preserve"> </w:t>
      </w:r>
      <w:r w:rsidR="007566F9">
        <w:rPr>
          <w:rFonts w:ascii="Arial" w:hAnsi="Arial" w:cs="Arial"/>
        </w:rPr>
        <w:br/>
      </w:r>
      <w:r w:rsidR="00E92A71">
        <w:rPr>
          <w:rFonts w:ascii="Arial" w:hAnsi="Arial" w:cs="Arial"/>
        </w:rPr>
        <w:t>style de gestion</w:t>
      </w:r>
      <w:r w:rsidRPr="00041168">
        <w:rPr>
          <w:rFonts w:ascii="Arial" w:hAnsi="Arial" w:cs="Arial"/>
        </w:rPr>
        <w:t xml:space="preserve">. Illustrer chaque cas par un exemple en précisant la période </w:t>
      </w:r>
      <w:r w:rsidR="007566F9">
        <w:rPr>
          <w:rFonts w:ascii="Arial" w:hAnsi="Arial" w:cs="Arial"/>
        </w:rPr>
        <w:br/>
      </w:r>
      <w:r w:rsidRPr="00041168">
        <w:rPr>
          <w:rFonts w:ascii="Arial" w:hAnsi="Arial" w:cs="Arial"/>
        </w:rPr>
        <w:t xml:space="preserve">concernée, la performance relative affichée, la traduction sur les positions détenues </w:t>
      </w:r>
      <w:r w:rsidR="007566F9">
        <w:rPr>
          <w:rFonts w:ascii="Arial" w:hAnsi="Arial" w:cs="Arial"/>
        </w:rPr>
        <w:br/>
      </w:r>
      <w:r w:rsidRPr="00041168">
        <w:rPr>
          <w:rFonts w:ascii="Arial" w:hAnsi="Arial" w:cs="Arial"/>
        </w:rPr>
        <w:t>de la configuration favorable ou défavorable présentée.</w:t>
      </w:r>
    </w:p>
    <w:p w14:paraId="104EE9FA" w14:textId="198BC2DF" w:rsidR="00C90CF4" w:rsidRPr="007566F9" w:rsidRDefault="00D90C42" w:rsidP="00E81A72">
      <w:pPr>
        <w:numPr>
          <w:ilvl w:val="0"/>
          <w:numId w:val="12"/>
        </w:numPr>
        <w:tabs>
          <w:tab w:val="left" w:pos="426"/>
        </w:tabs>
        <w:ind w:hanging="436"/>
        <w:jc w:val="both"/>
        <w:outlineLvl w:val="0"/>
        <w:rPr>
          <w:rFonts w:ascii="Arial" w:hAnsi="Arial" w:cs="Arial"/>
        </w:rPr>
      </w:pPr>
      <w:r w:rsidRPr="007566F9">
        <w:rPr>
          <w:rFonts w:ascii="Arial" w:hAnsi="Arial" w:cs="Arial"/>
        </w:rPr>
        <w:t xml:space="preserve">Avez-vous des suggestions à apporter à l’univers d’investissement du cahier des </w:t>
      </w:r>
      <w:r w:rsidR="007566F9">
        <w:rPr>
          <w:rFonts w:ascii="Arial" w:hAnsi="Arial" w:cs="Arial"/>
        </w:rPr>
        <w:br/>
      </w:r>
      <w:r w:rsidRPr="007566F9">
        <w:rPr>
          <w:rFonts w:ascii="Arial" w:hAnsi="Arial" w:cs="Arial"/>
        </w:rPr>
        <w:t xml:space="preserve">charges ? </w:t>
      </w:r>
      <w:r w:rsidR="00E81A72">
        <w:rPr>
          <w:rFonts w:ascii="Arial" w:hAnsi="Arial" w:cs="Arial"/>
        </w:rPr>
        <w:t>P</w:t>
      </w:r>
      <w:r w:rsidRPr="007566F9">
        <w:rPr>
          <w:rFonts w:ascii="Arial" w:hAnsi="Arial" w:cs="Arial"/>
        </w:rPr>
        <w:t>ourquoi ?</w:t>
      </w:r>
      <w:r w:rsidR="00C90CF4" w:rsidRPr="007566F9">
        <w:rPr>
          <w:rFonts w:ascii="Arial" w:hAnsi="Arial" w:cs="Arial"/>
        </w:rPr>
        <w:t xml:space="preserve"> </w:t>
      </w:r>
    </w:p>
    <w:p w14:paraId="3E72E5DA" w14:textId="77777777" w:rsidR="00C90CF4" w:rsidRDefault="00C90CF4" w:rsidP="00C90CF4">
      <w:pPr>
        <w:pStyle w:val="Paragraphedeliste"/>
        <w:rPr>
          <w:rFonts w:ascii="Arial" w:hAnsi="Arial" w:cs="Arial"/>
        </w:rPr>
      </w:pPr>
    </w:p>
    <w:p w14:paraId="58E8A15A" w14:textId="77777777" w:rsidR="00C90CF4" w:rsidRPr="00BA77E4" w:rsidRDefault="00C90CF4" w:rsidP="00C90CF4">
      <w:pPr>
        <w:ind w:left="720"/>
        <w:jc w:val="both"/>
        <w:outlineLvl w:val="0"/>
        <w:rPr>
          <w:rFonts w:ascii="Arial" w:hAnsi="Arial" w:cs="Arial"/>
        </w:rPr>
      </w:pPr>
    </w:p>
    <w:p w14:paraId="6F82ECA2" w14:textId="77777777" w:rsidR="00CB3926" w:rsidRDefault="00CB3926" w:rsidP="00C90CF4">
      <w:pPr>
        <w:ind w:left="1080"/>
        <w:jc w:val="both"/>
        <w:outlineLvl w:val="0"/>
        <w:rPr>
          <w:rFonts w:ascii="Arial" w:hAnsi="Arial" w:cs="Arial"/>
        </w:rPr>
      </w:pPr>
    </w:p>
    <w:p w14:paraId="0CBCF51F" w14:textId="77777777" w:rsidR="00D75A3B" w:rsidRDefault="00D75A3B" w:rsidP="00D75A3B">
      <w:pPr>
        <w:pStyle w:val="Paragraphedeliste"/>
        <w:ind w:left="1068"/>
        <w:rPr>
          <w:rFonts w:ascii="Arial" w:hAnsi="Arial" w:cs="Arial"/>
          <w:highlight w:val="cyan"/>
        </w:rPr>
      </w:pPr>
    </w:p>
    <w:p w14:paraId="481459E3" w14:textId="77777777" w:rsidR="006D624C" w:rsidRPr="00D75A3B" w:rsidRDefault="006D624C" w:rsidP="00D75A3B">
      <w:pPr>
        <w:pStyle w:val="Paragraphedeliste"/>
        <w:ind w:left="1068"/>
        <w:rPr>
          <w:rFonts w:ascii="Arial" w:hAnsi="Arial" w:cs="Arial"/>
          <w:highlight w:val="cyan"/>
        </w:rPr>
      </w:pPr>
    </w:p>
    <w:p w14:paraId="4FC93913" w14:textId="77777777" w:rsidR="00C90CF4" w:rsidRDefault="00C90CF4" w:rsidP="00836C77">
      <w:pPr>
        <w:ind w:left="1068"/>
        <w:jc w:val="both"/>
        <w:outlineLvl w:val="0"/>
        <w:rPr>
          <w:rFonts w:ascii="Arial" w:hAnsi="Arial" w:cs="Arial"/>
        </w:rPr>
      </w:pPr>
    </w:p>
    <w:p w14:paraId="159BE68F" w14:textId="3DB94E32" w:rsidR="00D10A11" w:rsidRDefault="00D10A11" w:rsidP="00836C77">
      <w:pPr>
        <w:ind w:left="1068"/>
        <w:jc w:val="both"/>
        <w:outlineLvl w:val="0"/>
        <w:rPr>
          <w:rFonts w:ascii="Arial" w:hAnsi="Arial" w:cs="Arial"/>
        </w:rPr>
      </w:pPr>
    </w:p>
    <w:p w14:paraId="08F9B0B4" w14:textId="77777777" w:rsidR="00E81A72" w:rsidRDefault="00E81A72" w:rsidP="00836C77">
      <w:pPr>
        <w:ind w:left="1068"/>
        <w:jc w:val="both"/>
        <w:outlineLvl w:val="0"/>
        <w:rPr>
          <w:rFonts w:ascii="Arial" w:hAnsi="Arial" w:cs="Arial"/>
        </w:rPr>
      </w:pPr>
    </w:p>
    <w:p w14:paraId="759F5F0C" w14:textId="77777777" w:rsidR="000C78FB" w:rsidRDefault="000C78FB" w:rsidP="00836C77">
      <w:pPr>
        <w:ind w:left="1068"/>
        <w:jc w:val="both"/>
        <w:outlineLvl w:val="0"/>
        <w:rPr>
          <w:rFonts w:ascii="Arial" w:hAnsi="Arial" w:cs="Arial"/>
        </w:rPr>
      </w:pPr>
    </w:p>
    <w:p w14:paraId="7E0E44B2" w14:textId="77777777" w:rsidR="00C90CF4" w:rsidRDefault="00C90CF4" w:rsidP="00C90CF4">
      <w:pPr>
        <w:pStyle w:val="Paragraphedeliste"/>
        <w:numPr>
          <w:ilvl w:val="0"/>
          <w:numId w:val="19"/>
        </w:numPr>
        <w:jc w:val="both"/>
        <w:outlineLvl w:val="0"/>
        <w:rPr>
          <w:rFonts w:ascii="Arial" w:hAnsi="Arial" w:cs="Arial"/>
        </w:rPr>
      </w:pPr>
      <w:r w:rsidRPr="007E1DF6">
        <w:rPr>
          <w:rFonts w:ascii="Arial" w:hAnsi="Arial" w:cs="Arial"/>
          <w:b/>
        </w:rPr>
        <w:lastRenderedPageBreak/>
        <w:t>Gouvernance du fonds</w:t>
      </w:r>
      <w:r w:rsidRPr="007E1DF6">
        <w:rPr>
          <w:rFonts w:ascii="Arial" w:hAnsi="Arial" w:cs="Arial"/>
        </w:rPr>
        <w:t> :</w:t>
      </w:r>
    </w:p>
    <w:p w14:paraId="046E4BE4" w14:textId="77777777" w:rsidR="00C90CF4" w:rsidRDefault="00C90CF4" w:rsidP="00C90CF4">
      <w:pPr>
        <w:pStyle w:val="Paragraphedeliste"/>
        <w:ind w:left="1080"/>
        <w:jc w:val="both"/>
        <w:outlineLvl w:val="0"/>
        <w:rPr>
          <w:rFonts w:ascii="Arial" w:hAnsi="Arial" w:cs="Arial"/>
        </w:rPr>
      </w:pPr>
    </w:p>
    <w:p w14:paraId="16621A9C" w14:textId="7044648B" w:rsidR="00A07C40" w:rsidRPr="007566F9" w:rsidRDefault="00C90CF4" w:rsidP="00E81A72">
      <w:pPr>
        <w:numPr>
          <w:ilvl w:val="0"/>
          <w:numId w:val="12"/>
        </w:numPr>
        <w:tabs>
          <w:tab w:val="left" w:pos="426"/>
        </w:tabs>
        <w:ind w:hanging="436"/>
        <w:jc w:val="both"/>
        <w:outlineLvl w:val="0"/>
        <w:rPr>
          <w:rFonts w:ascii="Arial" w:hAnsi="Arial" w:cs="Arial"/>
        </w:rPr>
      </w:pPr>
      <w:r w:rsidRPr="007566F9">
        <w:rPr>
          <w:rFonts w:ascii="Arial" w:hAnsi="Arial" w:cs="Arial"/>
        </w:rPr>
        <w:t>Expliquer le mode retenu de prise de décisions : le rôle, la responsabilité et l’autonomie du gérant, d’éventuels comités d’investissement au sein de la SGP</w:t>
      </w:r>
      <w:r w:rsidR="00E92A71">
        <w:rPr>
          <w:rFonts w:ascii="Arial" w:hAnsi="Arial" w:cs="Arial"/>
        </w:rPr>
        <w:t xml:space="preserve"> </w:t>
      </w:r>
      <w:r w:rsidRPr="007566F9">
        <w:rPr>
          <w:rFonts w:ascii="Arial" w:hAnsi="Arial" w:cs="Arial"/>
        </w:rPr>
        <w:t xml:space="preserve">? Quelles sont les décisions revenant aux gérants ? Celle revenant aux analystes ? Au CIO ou un autre niveau ? </w:t>
      </w:r>
    </w:p>
    <w:p w14:paraId="06D6A6BE" w14:textId="77777777" w:rsidR="00224F78" w:rsidRDefault="00224F78" w:rsidP="00224F78">
      <w:pPr>
        <w:ind w:left="360"/>
        <w:jc w:val="both"/>
        <w:outlineLvl w:val="0"/>
        <w:rPr>
          <w:rFonts w:ascii="Arial" w:hAnsi="Arial" w:cs="Arial"/>
        </w:rPr>
      </w:pPr>
    </w:p>
    <w:p w14:paraId="155DCD61" w14:textId="77D86FF3" w:rsidR="00224F78" w:rsidRPr="00E92A71" w:rsidRDefault="00224F78" w:rsidP="00E92A71">
      <w:pPr>
        <w:pStyle w:val="Paragraphedeliste"/>
        <w:numPr>
          <w:ilvl w:val="0"/>
          <w:numId w:val="19"/>
        </w:numPr>
        <w:jc w:val="both"/>
        <w:outlineLvl w:val="0"/>
        <w:rPr>
          <w:rFonts w:ascii="Arial" w:hAnsi="Arial" w:cs="Arial"/>
          <w:b/>
        </w:rPr>
      </w:pPr>
      <w:r w:rsidRPr="00E92A71">
        <w:rPr>
          <w:rFonts w:ascii="Arial" w:hAnsi="Arial" w:cs="Arial"/>
          <w:b/>
        </w:rPr>
        <w:t>Procédures de valorisation du fonds :</w:t>
      </w:r>
    </w:p>
    <w:p w14:paraId="52C0AA2B" w14:textId="77777777" w:rsidR="00224F78" w:rsidRPr="00FE25D1" w:rsidRDefault="00224F78" w:rsidP="00224F78">
      <w:pPr>
        <w:ind w:left="360"/>
        <w:jc w:val="both"/>
        <w:outlineLvl w:val="0"/>
        <w:rPr>
          <w:rFonts w:ascii="Arial" w:hAnsi="Arial" w:cs="Arial"/>
        </w:rPr>
      </w:pPr>
    </w:p>
    <w:p w14:paraId="640FF1B4" w14:textId="3A723F42" w:rsidR="00224F78" w:rsidRPr="00FE25D1" w:rsidRDefault="00224F78" w:rsidP="00E81A72">
      <w:pPr>
        <w:numPr>
          <w:ilvl w:val="0"/>
          <w:numId w:val="12"/>
        </w:numPr>
        <w:tabs>
          <w:tab w:val="left" w:pos="426"/>
        </w:tabs>
        <w:ind w:hanging="436"/>
        <w:jc w:val="both"/>
        <w:outlineLvl w:val="0"/>
        <w:rPr>
          <w:rFonts w:ascii="Arial" w:hAnsi="Arial" w:cs="Arial"/>
        </w:rPr>
      </w:pPr>
      <w:r w:rsidRPr="00FE25D1">
        <w:rPr>
          <w:rFonts w:ascii="Arial" w:hAnsi="Arial" w:cs="Arial"/>
        </w:rPr>
        <w:t xml:space="preserve">Décrire les procédures de valorisation. Préciser les sources de cours, l’utilisation éventuelle de modèles, et le traitement en cas de titres illiquides. Quelles sont les différentes méthodes de valorisation des instruments détenus en portefeuille (au bilan et hors bilan) en précisant les cours </w:t>
      </w:r>
      <w:r w:rsidR="00E92A71" w:rsidRPr="00FE25D1">
        <w:rPr>
          <w:rFonts w:ascii="Arial" w:hAnsi="Arial" w:cs="Arial"/>
        </w:rPr>
        <w:t>côtés</w:t>
      </w:r>
      <w:r w:rsidRPr="00FE25D1">
        <w:rPr>
          <w:rFonts w:ascii="Arial" w:hAnsi="Arial" w:cs="Arial"/>
        </w:rPr>
        <w:t>, les cours contribués, les autres en % et en nombre dans le fonds. Politique de forçage des cours (si applicable). Certains types d’actifs sont-ils susceptibles d’être valorisés avec une méthode de lissage (</w:t>
      </w:r>
      <w:r w:rsidR="00E92A71">
        <w:rPr>
          <w:rFonts w:ascii="Arial" w:hAnsi="Arial" w:cs="Arial"/>
        </w:rPr>
        <w:t xml:space="preserve">linéaire ou actuariel) ? ou en </w:t>
      </w:r>
      <w:r w:rsidRPr="00E81A72">
        <w:rPr>
          <w:rFonts w:ascii="Arial" w:hAnsi="Arial" w:cs="Arial"/>
        </w:rPr>
        <w:t>marked-to-model</w:t>
      </w:r>
      <w:r w:rsidRPr="00FE25D1">
        <w:rPr>
          <w:rFonts w:ascii="Arial" w:hAnsi="Arial" w:cs="Arial"/>
        </w:rPr>
        <w:t xml:space="preserve"> ?  Dans quels cas de figure ? Décrire les méthodes utilisées</w:t>
      </w:r>
      <w:r w:rsidR="00E92A71">
        <w:rPr>
          <w:rFonts w:ascii="Arial" w:hAnsi="Arial" w:cs="Arial"/>
        </w:rPr>
        <w:t>.</w:t>
      </w:r>
    </w:p>
    <w:p w14:paraId="458B76D3" w14:textId="52B874D6" w:rsidR="00C90CF4" w:rsidRPr="00FE25D1" w:rsidRDefault="00224F78" w:rsidP="00E81A72">
      <w:pPr>
        <w:numPr>
          <w:ilvl w:val="0"/>
          <w:numId w:val="12"/>
        </w:numPr>
        <w:tabs>
          <w:tab w:val="left" w:pos="426"/>
        </w:tabs>
        <w:ind w:hanging="436"/>
        <w:jc w:val="both"/>
        <w:outlineLvl w:val="0"/>
        <w:rPr>
          <w:rFonts w:ascii="Arial" w:hAnsi="Arial" w:cs="Arial"/>
        </w:rPr>
      </w:pPr>
      <w:r w:rsidRPr="00FE25D1">
        <w:rPr>
          <w:rFonts w:ascii="Arial" w:hAnsi="Arial" w:cs="Arial"/>
        </w:rPr>
        <w:t>Contrôle du respect des règles de valorisation : quelle entité (rattachement), périodicité, modalités, enregistrement, traitement et traçabilité des anomalies</w:t>
      </w:r>
    </w:p>
    <w:p w14:paraId="5AACA1D5" w14:textId="77777777" w:rsidR="00224F78" w:rsidRPr="00224F78" w:rsidRDefault="00224F78" w:rsidP="00224F78">
      <w:pPr>
        <w:tabs>
          <w:tab w:val="left" w:pos="851"/>
        </w:tabs>
        <w:jc w:val="both"/>
        <w:outlineLvl w:val="0"/>
        <w:rPr>
          <w:rFonts w:ascii="Arial" w:hAnsi="Arial" w:cs="Arial"/>
        </w:rPr>
      </w:pPr>
    </w:p>
    <w:p w14:paraId="125A5419" w14:textId="77777777" w:rsidR="00C90CF4" w:rsidRDefault="00C90CF4" w:rsidP="00C90CF4">
      <w:pPr>
        <w:pStyle w:val="Paragraphedeliste"/>
        <w:numPr>
          <w:ilvl w:val="0"/>
          <w:numId w:val="19"/>
        </w:numPr>
        <w:jc w:val="both"/>
        <w:outlineLvl w:val="0"/>
        <w:rPr>
          <w:rFonts w:ascii="Arial" w:hAnsi="Arial" w:cs="Arial"/>
          <w:b/>
        </w:rPr>
      </w:pPr>
      <w:r w:rsidRPr="007E1DF6">
        <w:rPr>
          <w:rFonts w:ascii="Arial" w:hAnsi="Arial" w:cs="Arial"/>
          <w:b/>
        </w:rPr>
        <w:t>Politique en matière de changes et de couver</w:t>
      </w:r>
      <w:r w:rsidR="00390F81">
        <w:rPr>
          <w:rFonts w:ascii="Arial" w:hAnsi="Arial" w:cs="Arial"/>
          <w:b/>
        </w:rPr>
        <w:t>ture de risques, le cas échéant</w:t>
      </w:r>
    </w:p>
    <w:p w14:paraId="2E58F596" w14:textId="77777777" w:rsidR="00390F81" w:rsidRPr="00390F81" w:rsidRDefault="00390F81" w:rsidP="00390F81">
      <w:pPr>
        <w:tabs>
          <w:tab w:val="left" w:pos="851"/>
        </w:tabs>
        <w:jc w:val="both"/>
        <w:outlineLvl w:val="0"/>
        <w:rPr>
          <w:rFonts w:ascii="Arial" w:hAnsi="Arial" w:cs="Arial"/>
        </w:rPr>
      </w:pPr>
    </w:p>
    <w:p w14:paraId="25D23F4E" w14:textId="77777777" w:rsidR="00C90CF4" w:rsidRDefault="00C90CF4" w:rsidP="00E81A72">
      <w:pPr>
        <w:numPr>
          <w:ilvl w:val="0"/>
          <w:numId w:val="12"/>
        </w:numPr>
        <w:tabs>
          <w:tab w:val="left" w:pos="426"/>
        </w:tabs>
        <w:ind w:hanging="436"/>
        <w:jc w:val="both"/>
        <w:outlineLvl w:val="0"/>
        <w:rPr>
          <w:rFonts w:ascii="Arial" w:hAnsi="Arial" w:cs="Arial"/>
        </w:rPr>
      </w:pPr>
      <w:r w:rsidRPr="00390F81">
        <w:rPr>
          <w:rFonts w:ascii="Arial" w:hAnsi="Arial" w:cs="Arial"/>
        </w:rPr>
        <w:t>Utilisation d’instruments financiers à terme et/ou conditionnels : quels types d’instruments ? Quel type de stratégie (couverture, arbitrage, exposition, autres) ? Dans le cas de dérivés OTC, comment sont sélectionnées les contreparties, comment est géré le risque de contrepartie, et comment ces instruments sont-ils valorisés ?</w:t>
      </w:r>
    </w:p>
    <w:p w14:paraId="0DD35593" w14:textId="77777777" w:rsidR="00AD4DA1" w:rsidRDefault="00AD4DA1" w:rsidP="00AD4DA1">
      <w:pPr>
        <w:tabs>
          <w:tab w:val="left" w:pos="851"/>
        </w:tabs>
        <w:ind w:left="720"/>
        <w:jc w:val="both"/>
        <w:outlineLvl w:val="0"/>
        <w:rPr>
          <w:rFonts w:ascii="Arial" w:hAnsi="Arial" w:cs="Arial"/>
        </w:rPr>
      </w:pPr>
    </w:p>
    <w:p w14:paraId="7F86B1C1" w14:textId="77777777" w:rsidR="00C90CF4" w:rsidRPr="00AD4DA1" w:rsidRDefault="00AD4DA1" w:rsidP="00AD4DA1">
      <w:pPr>
        <w:pStyle w:val="Paragraphedeliste"/>
        <w:numPr>
          <w:ilvl w:val="0"/>
          <w:numId w:val="19"/>
        </w:numPr>
        <w:jc w:val="both"/>
        <w:outlineLvl w:val="0"/>
        <w:rPr>
          <w:rFonts w:ascii="Arial" w:hAnsi="Arial" w:cs="Arial"/>
          <w:b/>
        </w:rPr>
      </w:pPr>
      <w:r w:rsidRPr="00AD4DA1">
        <w:rPr>
          <w:rFonts w:ascii="Arial" w:hAnsi="Arial" w:cs="Arial"/>
          <w:b/>
        </w:rPr>
        <w:t xml:space="preserve">Politique en matière de </w:t>
      </w:r>
      <w:r>
        <w:rPr>
          <w:rFonts w:ascii="Arial" w:hAnsi="Arial" w:cs="Arial"/>
          <w:b/>
        </w:rPr>
        <w:t>techniques de gestion efficace</w:t>
      </w:r>
      <w:r w:rsidRPr="00AD4DA1">
        <w:rPr>
          <w:rFonts w:ascii="Arial" w:hAnsi="Arial" w:cs="Arial"/>
          <w:b/>
        </w:rPr>
        <w:t>, le cas échéant</w:t>
      </w:r>
    </w:p>
    <w:p w14:paraId="6D5E32A5" w14:textId="77777777" w:rsidR="00AD4DA1" w:rsidRDefault="00AD4DA1" w:rsidP="00AD4DA1">
      <w:pPr>
        <w:jc w:val="both"/>
        <w:outlineLvl w:val="0"/>
        <w:rPr>
          <w:rFonts w:ascii="Arial" w:hAnsi="Arial" w:cs="Arial"/>
        </w:rPr>
      </w:pPr>
    </w:p>
    <w:p w14:paraId="51C9D5C2" w14:textId="77777777" w:rsidR="00390F81" w:rsidRPr="00390F81" w:rsidRDefault="00C90CF4" w:rsidP="00E81A72">
      <w:pPr>
        <w:numPr>
          <w:ilvl w:val="0"/>
          <w:numId w:val="12"/>
        </w:numPr>
        <w:tabs>
          <w:tab w:val="left" w:pos="426"/>
        </w:tabs>
        <w:ind w:hanging="436"/>
        <w:jc w:val="both"/>
        <w:outlineLvl w:val="0"/>
        <w:rPr>
          <w:rFonts w:ascii="Arial" w:hAnsi="Arial" w:cs="Arial"/>
        </w:rPr>
      </w:pPr>
      <w:r w:rsidRPr="00390F81">
        <w:rPr>
          <w:rFonts w:ascii="Arial" w:hAnsi="Arial" w:cs="Arial"/>
        </w:rPr>
        <w:t xml:space="preserve">Utilisation de prêts/emprunts de titres, prise/mise en pension : ces types d’opérations sont-ils utilisés ? Si oui, décrire les intervenants dans la gestion de ces opérations (agent prêteur) et le processus de sélection des contreparties et de gestion du risque de contrepartie (règles de collatéralisation), ainsi que les règles de partage de la rémunération entre la société de gestion (ou l’agent prêteur) et le fonds. </w:t>
      </w:r>
    </w:p>
    <w:p w14:paraId="471A4A05" w14:textId="77777777" w:rsidR="00C90CF4" w:rsidRDefault="00C90CF4" w:rsidP="00C90CF4">
      <w:pPr>
        <w:ind w:left="1416"/>
        <w:jc w:val="both"/>
        <w:outlineLvl w:val="0"/>
        <w:rPr>
          <w:rFonts w:ascii="Arial" w:hAnsi="Arial" w:cs="Arial"/>
        </w:rPr>
      </w:pPr>
    </w:p>
    <w:p w14:paraId="569673C9" w14:textId="77777777" w:rsidR="00873248" w:rsidRPr="003763AB" w:rsidRDefault="00873248" w:rsidP="00C90CF4">
      <w:pPr>
        <w:ind w:left="1416"/>
        <w:jc w:val="both"/>
        <w:outlineLvl w:val="0"/>
        <w:rPr>
          <w:rFonts w:ascii="Arial" w:hAnsi="Arial" w:cs="Arial"/>
        </w:rPr>
      </w:pPr>
    </w:p>
    <w:p w14:paraId="64E4DB48" w14:textId="77777777" w:rsidR="00C90CF4" w:rsidRDefault="00C90CF4" w:rsidP="00C90CF4">
      <w:pPr>
        <w:ind w:left="720"/>
        <w:jc w:val="both"/>
        <w:outlineLvl w:val="0"/>
        <w:rPr>
          <w:rFonts w:ascii="Arial" w:hAnsi="Arial" w:cs="Arial"/>
        </w:rPr>
      </w:pPr>
    </w:p>
    <w:p w14:paraId="3ABD3D43" w14:textId="77777777" w:rsidR="00390F81" w:rsidRDefault="00390F81">
      <w:pPr>
        <w:spacing w:after="200" w:line="276" w:lineRule="auto"/>
        <w:rPr>
          <w:rFonts w:ascii="Arial" w:hAnsi="Arial" w:cs="Arial"/>
          <w:b/>
        </w:rPr>
      </w:pPr>
      <w:r>
        <w:rPr>
          <w:rFonts w:ascii="Arial" w:hAnsi="Arial" w:cs="Arial"/>
          <w:b/>
        </w:rPr>
        <w:br w:type="page"/>
      </w:r>
    </w:p>
    <w:p w14:paraId="08E40098" w14:textId="77777777" w:rsidR="00563DE5" w:rsidRPr="00390F81" w:rsidRDefault="00563DE5" w:rsidP="00390F81">
      <w:pPr>
        <w:pStyle w:val="Paragraphedeliste"/>
        <w:ind w:left="1080"/>
        <w:rPr>
          <w:rFonts w:ascii="Arial" w:hAnsi="Arial" w:cs="Arial"/>
          <w:b/>
        </w:rPr>
      </w:pPr>
    </w:p>
    <w:p w14:paraId="2DF7851C" w14:textId="77777777" w:rsidR="00F626F9" w:rsidRPr="00390F81" w:rsidRDefault="00390F81" w:rsidP="00F626F9">
      <w:pPr>
        <w:pStyle w:val="Titre1"/>
        <w:rPr>
          <w:rFonts w:ascii="Arial" w:eastAsiaTheme="minorHAnsi" w:hAnsi="Arial" w:cs="Arial"/>
          <w:b/>
          <w:color w:val="auto"/>
          <w:sz w:val="28"/>
          <w:szCs w:val="22"/>
        </w:rPr>
      </w:pPr>
      <w:r>
        <w:rPr>
          <w:rFonts w:ascii="Arial" w:eastAsiaTheme="minorHAnsi" w:hAnsi="Arial" w:cs="Arial"/>
          <w:b/>
          <w:color w:val="auto"/>
          <w:sz w:val="28"/>
          <w:szCs w:val="22"/>
        </w:rPr>
        <w:t>XI</w:t>
      </w:r>
      <w:r w:rsidR="001E6A48" w:rsidRPr="00390F81">
        <w:rPr>
          <w:rFonts w:ascii="Arial" w:eastAsiaTheme="minorHAnsi" w:hAnsi="Arial" w:cs="Arial"/>
          <w:b/>
          <w:color w:val="auto"/>
          <w:sz w:val="28"/>
          <w:szCs w:val="22"/>
        </w:rPr>
        <w:t xml:space="preserve"> - Exécution des ordres</w:t>
      </w:r>
    </w:p>
    <w:p w14:paraId="0BBA5E5D" w14:textId="77777777" w:rsidR="001E6A48" w:rsidRDefault="001E6A48" w:rsidP="001E6A48">
      <w:pPr>
        <w:outlineLvl w:val="0"/>
        <w:rPr>
          <w:rFonts w:ascii="Arial" w:hAnsi="Arial" w:cs="Arial"/>
          <w:b/>
          <w:bCs/>
        </w:rPr>
      </w:pPr>
    </w:p>
    <w:p w14:paraId="07C2CB70" w14:textId="77777777" w:rsidR="001E6A48" w:rsidRDefault="001E6A48" w:rsidP="001E6A48">
      <w:pPr>
        <w:outlineLvl w:val="0"/>
        <w:rPr>
          <w:rFonts w:ascii="Arial" w:hAnsi="Arial" w:cs="Arial"/>
          <w:b/>
          <w:bCs/>
        </w:rPr>
      </w:pPr>
    </w:p>
    <w:p w14:paraId="3252084F" w14:textId="189B6AC2" w:rsidR="00390F81" w:rsidRPr="00E81A72" w:rsidRDefault="000314E6" w:rsidP="00E81A72">
      <w:pPr>
        <w:numPr>
          <w:ilvl w:val="0"/>
          <w:numId w:val="12"/>
        </w:numPr>
        <w:tabs>
          <w:tab w:val="left" w:pos="426"/>
        </w:tabs>
        <w:ind w:hanging="436"/>
        <w:jc w:val="both"/>
        <w:outlineLvl w:val="0"/>
        <w:rPr>
          <w:rFonts w:ascii="Arial" w:hAnsi="Arial" w:cs="Arial"/>
        </w:rPr>
      </w:pPr>
      <w:r w:rsidRPr="00F73485">
        <w:rPr>
          <w:rFonts w:ascii="Arial" w:hAnsi="Arial" w:cs="Arial"/>
        </w:rPr>
        <w:t>Décrire l’organisation et les systèmes de transmission des ordres et de négociation spécifique à ce fonds</w:t>
      </w:r>
      <w:r w:rsidR="00E92A71">
        <w:rPr>
          <w:rFonts w:ascii="Arial" w:hAnsi="Arial" w:cs="Arial"/>
        </w:rPr>
        <w:t xml:space="preserve"> </w:t>
      </w:r>
      <w:r w:rsidRPr="00F73485">
        <w:rPr>
          <w:rFonts w:ascii="Arial" w:hAnsi="Arial" w:cs="Arial"/>
        </w:rPr>
        <w:t>(schéma commenté avec les outils, les activités, les équipes, la description du contenu des flux).</w:t>
      </w:r>
    </w:p>
    <w:p w14:paraId="101597CB" w14:textId="77777777" w:rsidR="000314E6" w:rsidRPr="00390F81" w:rsidRDefault="000314E6" w:rsidP="00E81A72">
      <w:pPr>
        <w:numPr>
          <w:ilvl w:val="0"/>
          <w:numId w:val="12"/>
        </w:numPr>
        <w:tabs>
          <w:tab w:val="left" w:pos="426"/>
        </w:tabs>
        <w:ind w:hanging="436"/>
        <w:jc w:val="both"/>
        <w:outlineLvl w:val="0"/>
        <w:rPr>
          <w:rFonts w:ascii="Arial" w:hAnsi="Arial" w:cs="Arial"/>
        </w:rPr>
      </w:pPr>
      <w:r w:rsidRPr="00F73485">
        <w:rPr>
          <w:rFonts w:ascii="Arial" w:hAnsi="Arial" w:cs="Arial"/>
        </w:rPr>
        <w:t>Préciser la politique mise en œuvre pour assurer la meilleure exécution des ord</w:t>
      </w:r>
      <w:r w:rsidR="00F4164B">
        <w:rPr>
          <w:rFonts w:ascii="Arial" w:hAnsi="Arial" w:cs="Arial"/>
        </w:rPr>
        <w:t xml:space="preserve">res et l’égalité de traitement </w:t>
      </w:r>
      <w:r w:rsidRPr="00F73485">
        <w:rPr>
          <w:rFonts w:ascii="Arial" w:hAnsi="Arial" w:cs="Arial"/>
        </w:rPr>
        <w:t xml:space="preserve">entre les investisseurs dans l’allocation des ordres. </w:t>
      </w:r>
    </w:p>
    <w:p w14:paraId="276CF91A" w14:textId="77777777" w:rsidR="000314E6" w:rsidRPr="00E81A72" w:rsidRDefault="000314E6" w:rsidP="00E81A72">
      <w:pPr>
        <w:tabs>
          <w:tab w:val="left" w:pos="426"/>
        </w:tabs>
        <w:ind w:left="720"/>
        <w:jc w:val="both"/>
        <w:outlineLvl w:val="0"/>
        <w:rPr>
          <w:rFonts w:ascii="Arial" w:hAnsi="Arial" w:cs="Arial"/>
        </w:rPr>
      </w:pPr>
    </w:p>
    <w:p w14:paraId="1A9D1052" w14:textId="551FDC31" w:rsidR="00026806" w:rsidRDefault="00026806">
      <w:pPr>
        <w:spacing w:after="200" w:line="276" w:lineRule="auto"/>
        <w:rPr>
          <w:rFonts w:ascii="Arial" w:hAnsi="Arial" w:cs="Arial"/>
          <w:highlight w:val="cyan"/>
        </w:rPr>
      </w:pPr>
      <w:r>
        <w:rPr>
          <w:rFonts w:ascii="Arial" w:hAnsi="Arial" w:cs="Arial"/>
          <w:highlight w:val="cyan"/>
        </w:rPr>
        <w:br w:type="page"/>
      </w:r>
    </w:p>
    <w:p w14:paraId="424F24AF" w14:textId="77777777" w:rsidR="00285954" w:rsidRPr="00E448BD" w:rsidRDefault="00285954" w:rsidP="00D855D6">
      <w:pPr>
        <w:ind w:left="720"/>
        <w:outlineLvl w:val="0"/>
        <w:rPr>
          <w:rFonts w:ascii="Arial" w:hAnsi="Arial" w:cs="Arial"/>
          <w:highlight w:val="cyan"/>
        </w:rPr>
      </w:pPr>
    </w:p>
    <w:p w14:paraId="1687E445" w14:textId="77777777" w:rsidR="00F626F9" w:rsidRPr="00390F81" w:rsidRDefault="00390F81" w:rsidP="00F626F9">
      <w:pPr>
        <w:pStyle w:val="Titre1"/>
        <w:rPr>
          <w:rFonts w:ascii="Arial" w:eastAsiaTheme="minorHAnsi" w:hAnsi="Arial" w:cs="Arial"/>
          <w:b/>
          <w:color w:val="auto"/>
          <w:sz w:val="28"/>
          <w:szCs w:val="22"/>
        </w:rPr>
      </w:pPr>
      <w:r>
        <w:rPr>
          <w:rFonts w:ascii="Arial" w:eastAsiaTheme="minorHAnsi" w:hAnsi="Arial" w:cs="Arial"/>
          <w:b/>
          <w:color w:val="auto"/>
          <w:sz w:val="28"/>
          <w:szCs w:val="22"/>
        </w:rPr>
        <w:t>XII</w:t>
      </w:r>
      <w:r w:rsidR="00A43059" w:rsidRPr="00390F81">
        <w:rPr>
          <w:rFonts w:ascii="Arial" w:eastAsiaTheme="minorHAnsi" w:hAnsi="Arial" w:cs="Arial"/>
          <w:b/>
          <w:color w:val="auto"/>
          <w:sz w:val="28"/>
          <w:szCs w:val="22"/>
        </w:rPr>
        <w:t>-</w:t>
      </w:r>
      <w:r w:rsidR="001E6A48" w:rsidRPr="00390F81">
        <w:rPr>
          <w:rFonts w:ascii="Arial" w:eastAsiaTheme="minorHAnsi" w:hAnsi="Arial" w:cs="Arial"/>
          <w:b/>
          <w:color w:val="auto"/>
          <w:sz w:val="28"/>
          <w:szCs w:val="22"/>
        </w:rPr>
        <w:t xml:space="preserve"> Gestion et contrôle des risques </w:t>
      </w:r>
    </w:p>
    <w:p w14:paraId="764CF3AB" w14:textId="77777777" w:rsidR="001E6A48" w:rsidRDefault="001E6A48" w:rsidP="001E6A48">
      <w:pPr>
        <w:outlineLvl w:val="0"/>
        <w:rPr>
          <w:rFonts w:ascii="Arial" w:hAnsi="Arial" w:cs="Arial"/>
          <w:bCs/>
        </w:rPr>
      </w:pPr>
    </w:p>
    <w:p w14:paraId="012CE7B4" w14:textId="77777777" w:rsidR="001A6A5A" w:rsidRDefault="001A6A5A" w:rsidP="001E6A48">
      <w:pPr>
        <w:outlineLvl w:val="0"/>
        <w:rPr>
          <w:rFonts w:ascii="Arial" w:hAnsi="Arial" w:cs="Arial"/>
          <w:bCs/>
        </w:rPr>
      </w:pPr>
    </w:p>
    <w:p w14:paraId="32C18C2E" w14:textId="77777777" w:rsidR="001A6A5A" w:rsidRPr="00390F81" w:rsidRDefault="001A6A5A" w:rsidP="00390F81">
      <w:pPr>
        <w:pStyle w:val="Paragraphedeliste"/>
        <w:numPr>
          <w:ilvl w:val="0"/>
          <w:numId w:val="19"/>
        </w:numPr>
        <w:jc w:val="both"/>
        <w:outlineLvl w:val="0"/>
        <w:rPr>
          <w:rFonts w:ascii="Arial" w:hAnsi="Arial" w:cs="Arial"/>
          <w:b/>
        </w:rPr>
      </w:pPr>
      <w:r w:rsidRPr="00390F81">
        <w:rPr>
          <w:rFonts w:ascii="Arial" w:hAnsi="Arial" w:cs="Arial"/>
          <w:b/>
        </w:rPr>
        <w:t>Suivi des contraintes d’investissement</w:t>
      </w:r>
    </w:p>
    <w:p w14:paraId="462B857F" w14:textId="77777777" w:rsidR="001A6A5A" w:rsidRPr="00BA77E4" w:rsidRDefault="001A6A5A" w:rsidP="001A6A5A">
      <w:pPr>
        <w:ind w:firstLine="360"/>
        <w:jc w:val="both"/>
        <w:rPr>
          <w:rFonts w:ascii="Arial" w:hAnsi="Arial" w:cs="Arial"/>
        </w:rPr>
      </w:pPr>
    </w:p>
    <w:p w14:paraId="0EAD34BD" w14:textId="4587A0A7" w:rsidR="001A6A5A" w:rsidRPr="00FE25D1" w:rsidRDefault="001A6A5A" w:rsidP="00E81A72">
      <w:pPr>
        <w:numPr>
          <w:ilvl w:val="0"/>
          <w:numId w:val="12"/>
        </w:numPr>
        <w:tabs>
          <w:tab w:val="left" w:pos="426"/>
        </w:tabs>
        <w:ind w:hanging="436"/>
        <w:jc w:val="both"/>
        <w:outlineLvl w:val="0"/>
        <w:rPr>
          <w:rFonts w:ascii="Arial" w:hAnsi="Arial" w:cs="Arial"/>
        </w:rPr>
      </w:pPr>
      <w:r w:rsidRPr="00390F81">
        <w:rPr>
          <w:rFonts w:ascii="Arial" w:hAnsi="Arial" w:cs="Arial"/>
        </w:rPr>
        <w:t xml:space="preserve">Comment assurez-vous le respect du cadre de gestion en </w:t>
      </w:r>
      <w:r w:rsidRPr="00E81A72">
        <w:rPr>
          <w:rFonts w:ascii="Arial" w:hAnsi="Arial" w:cs="Arial"/>
        </w:rPr>
        <w:t>pre-trade</w:t>
      </w:r>
      <w:r w:rsidRPr="00390F81">
        <w:rPr>
          <w:rFonts w:ascii="Arial" w:hAnsi="Arial" w:cs="Arial"/>
        </w:rPr>
        <w:t xml:space="preserve"> et en </w:t>
      </w:r>
      <w:r w:rsidRPr="00E81A72">
        <w:rPr>
          <w:rFonts w:ascii="Arial" w:hAnsi="Arial" w:cs="Arial"/>
        </w:rPr>
        <w:t>post-trade</w:t>
      </w:r>
      <w:r w:rsidRPr="00390F81">
        <w:rPr>
          <w:rFonts w:ascii="Arial" w:hAnsi="Arial" w:cs="Arial"/>
        </w:rPr>
        <w:t xml:space="preserve"> </w:t>
      </w:r>
      <w:r w:rsidRPr="00FE25D1">
        <w:rPr>
          <w:rFonts w:ascii="Arial" w:hAnsi="Arial" w:cs="Arial"/>
        </w:rPr>
        <w:t>(statuta</w:t>
      </w:r>
      <w:r w:rsidR="00E81A72">
        <w:rPr>
          <w:rFonts w:ascii="Arial" w:hAnsi="Arial" w:cs="Arial"/>
        </w:rPr>
        <w:t xml:space="preserve">ire, réglementaire, interne et </w:t>
      </w:r>
      <w:r w:rsidRPr="00FE25D1">
        <w:rPr>
          <w:rFonts w:ascii="Arial" w:hAnsi="Arial" w:cs="Arial"/>
        </w:rPr>
        <w:t>directives clients) ?</w:t>
      </w:r>
      <w:r w:rsidR="00015BFF" w:rsidRPr="00FE25D1">
        <w:rPr>
          <w:rFonts w:ascii="Arial" w:hAnsi="Arial" w:cs="Arial"/>
        </w:rPr>
        <w:t xml:space="preserve"> </w:t>
      </w:r>
    </w:p>
    <w:p w14:paraId="6F25FA5C" w14:textId="110C7A97"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 xml:space="preserve">Lister les contraintes de gestion applicables au fonds et à la stratégie de gestion, en précisant celles qui sont suivies en </w:t>
      </w:r>
      <w:r w:rsidRPr="00E81A72">
        <w:rPr>
          <w:rFonts w:ascii="Arial" w:hAnsi="Arial" w:cs="Arial"/>
        </w:rPr>
        <w:t>pre-trade</w:t>
      </w:r>
      <w:r w:rsidRPr="00FE25D1">
        <w:rPr>
          <w:rFonts w:ascii="Arial" w:hAnsi="Arial" w:cs="Arial"/>
        </w:rPr>
        <w:t xml:space="preserve"> et </w:t>
      </w:r>
      <w:r w:rsidRPr="00E81A72">
        <w:rPr>
          <w:rFonts w:ascii="Arial" w:hAnsi="Arial" w:cs="Arial"/>
        </w:rPr>
        <w:t>post-trade</w:t>
      </w:r>
      <w:r w:rsidRPr="00FE25D1">
        <w:rPr>
          <w:rFonts w:ascii="Arial" w:hAnsi="Arial" w:cs="Arial"/>
        </w:rPr>
        <w:t>.</w:t>
      </w:r>
    </w:p>
    <w:p w14:paraId="36FCCD67" w14:textId="27F3ED09"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Nombre de lignes minimal et maximal</w:t>
      </w:r>
      <w:r w:rsidR="00CF0089">
        <w:rPr>
          <w:rFonts w:ascii="Arial" w:hAnsi="Arial" w:cs="Arial"/>
        </w:rPr>
        <w:t>.</w:t>
      </w:r>
    </w:p>
    <w:p w14:paraId="1B60CC26" w14:textId="53D92871"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Position en % minimale/ maximale de l’actif géré / de la stratégie</w:t>
      </w:r>
      <w:r w:rsidR="00CF0089">
        <w:rPr>
          <w:rFonts w:ascii="Arial" w:hAnsi="Arial" w:cs="Arial"/>
        </w:rPr>
        <w:t>.</w:t>
      </w:r>
    </w:p>
    <w:p w14:paraId="6B849E93" w14:textId="4CF168E7"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Répartition sectorielle et déviation maximale</w:t>
      </w:r>
      <w:r w:rsidR="00CF0089">
        <w:rPr>
          <w:rFonts w:ascii="Arial" w:hAnsi="Arial" w:cs="Arial"/>
        </w:rPr>
        <w:t>.</w:t>
      </w:r>
    </w:p>
    <w:p w14:paraId="59C46643" w14:textId="64525316"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Répartition par capitalisation</w:t>
      </w:r>
      <w:r w:rsidR="00CF0089">
        <w:rPr>
          <w:rFonts w:ascii="Arial" w:hAnsi="Arial" w:cs="Arial"/>
        </w:rPr>
        <w:t>.</w:t>
      </w:r>
    </w:p>
    <w:p w14:paraId="5E93F1BA" w14:textId="454A65C8"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Répartition géographique et déviation maximale</w:t>
      </w:r>
      <w:r w:rsidR="00CF0089">
        <w:rPr>
          <w:rFonts w:ascii="Arial" w:hAnsi="Arial" w:cs="Arial"/>
        </w:rPr>
        <w:t>.</w:t>
      </w:r>
    </w:p>
    <w:p w14:paraId="400132E4" w14:textId="68F1F87B" w:rsidR="00015BFF" w:rsidRPr="00FE25D1" w:rsidRDefault="00015BFF" w:rsidP="00E81A72">
      <w:pPr>
        <w:numPr>
          <w:ilvl w:val="0"/>
          <w:numId w:val="12"/>
        </w:numPr>
        <w:tabs>
          <w:tab w:val="left" w:pos="426"/>
        </w:tabs>
        <w:ind w:hanging="436"/>
        <w:jc w:val="both"/>
        <w:outlineLvl w:val="0"/>
        <w:rPr>
          <w:rFonts w:ascii="Arial" w:hAnsi="Arial" w:cs="Arial"/>
        </w:rPr>
      </w:pPr>
      <w:r w:rsidRPr="00FE25D1">
        <w:rPr>
          <w:rFonts w:ascii="Arial" w:hAnsi="Arial" w:cs="Arial"/>
        </w:rPr>
        <w:t xml:space="preserve">Et pour un fonds obligataire, mentionner les </w:t>
      </w:r>
      <w:r w:rsidR="00C270F4" w:rsidRPr="00FE25D1">
        <w:rPr>
          <w:rFonts w:ascii="Arial" w:hAnsi="Arial" w:cs="Arial"/>
        </w:rPr>
        <w:t>contraintes</w:t>
      </w:r>
      <w:r w:rsidRPr="00FE25D1">
        <w:rPr>
          <w:rFonts w:ascii="Arial" w:hAnsi="Arial" w:cs="Arial"/>
        </w:rPr>
        <w:t xml:space="preserve"> en termes de maturité, de duration, de types de signature, de risque crédit et de notation, etc.</w:t>
      </w:r>
    </w:p>
    <w:p w14:paraId="25CCFF7E" w14:textId="45ACE5AF" w:rsidR="001A6A5A" w:rsidRDefault="001A6A5A" w:rsidP="00E81A72">
      <w:pPr>
        <w:numPr>
          <w:ilvl w:val="0"/>
          <w:numId w:val="12"/>
        </w:numPr>
        <w:tabs>
          <w:tab w:val="left" w:pos="426"/>
        </w:tabs>
        <w:ind w:hanging="436"/>
        <w:jc w:val="both"/>
        <w:outlineLvl w:val="0"/>
        <w:rPr>
          <w:rFonts w:ascii="Arial" w:hAnsi="Arial" w:cs="Arial"/>
        </w:rPr>
      </w:pPr>
      <w:r>
        <w:rPr>
          <w:rFonts w:ascii="Arial" w:hAnsi="Arial" w:cs="Arial"/>
        </w:rPr>
        <w:t>Présente</w:t>
      </w:r>
      <w:r w:rsidR="002B6719">
        <w:rPr>
          <w:rFonts w:ascii="Arial" w:hAnsi="Arial" w:cs="Arial"/>
        </w:rPr>
        <w:t>r</w:t>
      </w:r>
      <w:r>
        <w:rPr>
          <w:rFonts w:ascii="Arial" w:hAnsi="Arial" w:cs="Arial"/>
        </w:rPr>
        <w:t xml:space="preserve"> </w:t>
      </w:r>
      <w:r w:rsidR="002B6719">
        <w:rPr>
          <w:rFonts w:ascii="Arial" w:hAnsi="Arial" w:cs="Arial"/>
        </w:rPr>
        <w:t>la</w:t>
      </w:r>
      <w:r>
        <w:rPr>
          <w:rFonts w:ascii="Arial" w:hAnsi="Arial" w:cs="Arial"/>
        </w:rPr>
        <w:t xml:space="preserve"> procédure d’escalade</w:t>
      </w:r>
      <w:r w:rsidR="00CF0089">
        <w:rPr>
          <w:rFonts w:ascii="Arial" w:hAnsi="Arial" w:cs="Arial"/>
        </w:rPr>
        <w:t>.</w:t>
      </w:r>
    </w:p>
    <w:p w14:paraId="44724D87" w14:textId="77777777" w:rsidR="00175BA2" w:rsidRPr="00BA77E4" w:rsidRDefault="00175BA2" w:rsidP="00175BA2">
      <w:pPr>
        <w:tabs>
          <w:tab w:val="left" w:pos="851"/>
        </w:tabs>
        <w:ind w:left="720"/>
        <w:jc w:val="both"/>
        <w:outlineLvl w:val="0"/>
        <w:rPr>
          <w:rFonts w:ascii="Arial" w:hAnsi="Arial" w:cs="Arial"/>
        </w:rPr>
      </w:pPr>
    </w:p>
    <w:p w14:paraId="70151C31" w14:textId="77777777" w:rsidR="001A6A5A" w:rsidRPr="00BA77E4" w:rsidRDefault="001A6A5A" w:rsidP="001A6A5A">
      <w:pPr>
        <w:jc w:val="both"/>
        <w:rPr>
          <w:rFonts w:ascii="Arial" w:hAnsi="Arial" w:cs="Arial"/>
        </w:rPr>
      </w:pPr>
    </w:p>
    <w:p w14:paraId="74E77012" w14:textId="77777777" w:rsidR="001A6A5A" w:rsidRPr="00390F81" w:rsidRDefault="001A6A5A" w:rsidP="00390F81">
      <w:pPr>
        <w:pStyle w:val="Paragraphedeliste"/>
        <w:numPr>
          <w:ilvl w:val="0"/>
          <w:numId w:val="19"/>
        </w:numPr>
        <w:jc w:val="both"/>
        <w:outlineLvl w:val="0"/>
        <w:rPr>
          <w:rFonts w:ascii="Arial" w:hAnsi="Arial" w:cs="Arial"/>
          <w:b/>
        </w:rPr>
      </w:pPr>
      <w:r w:rsidRPr="00390F81">
        <w:rPr>
          <w:rFonts w:ascii="Arial" w:hAnsi="Arial" w:cs="Arial"/>
          <w:b/>
        </w:rPr>
        <w:t xml:space="preserve">Suivi des risques associés au </w:t>
      </w:r>
      <w:r w:rsidR="00390F81">
        <w:rPr>
          <w:rFonts w:ascii="Arial" w:hAnsi="Arial" w:cs="Arial"/>
          <w:b/>
        </w:rPr>
        <w:t>portefeuille</w:t>
      </w:r>
    </w:p>
    <w:p w14:paraId="6DC34E82" w14:textId="77777777" w:rsidR="001A6A5A" w:rsidRPr="00BA77E4" w:rsidRDefault="001A6A5A" w:rsidP="001A6A5A">
      <w:pPr>
        <w:ind w:firstLine="360"/>
        <w:jc w:val="both"/>
        <w:rPr>
          <w:rFonts w:ascii="Arial" w:hAnsi="Arial" w:cs="Arial"/>
          <w:u w:val="single"/>
        </w:rPr>
      </w:pPr>
    </w:p>
    <w:p w14:paraId="78A7C7AF" w14:textId="647CB90E" w:rsidR="00175BA2" w:rsidRPr="00175BA2" w:rsidRDefault="00175BA2" w:rsidP="00E81A72">
      <w:pPr>
        <w:numPr>
          <w:ilvl w:val="0"/>
          <w:numId w:val="12"/>
        </w:numPr>
        <w:tabs>
          <w:tab w:val="left" w:pos="426"/>
        </w:tabs>
        <w:ind w:hanging="436"/>
        <w:jc w:val="both"/>
        <w:outlineLvl w:val="0"/>
        <w:rPr>
          <w:rFonts w:ascii="Arial" w:hAnsi="Arial" w:cs="Arial"/>
        </w:rPr>
      </w:pPr>
      <w:r w:rsidRPr="00E81A72" w:rsidDel="001A39F7">
        <w:rPr>
          <w:rFonts w:ascii="Arial" w:hAnsi="Arial" w:cs="Arial"/>
        </w:rPr>
        <w:t>Quelle est la politique de gestion des risques ?</w:t>
      </w:r>
      <w:r w:rsidRPr="00175BA2" w:rsidDel="001A39F7">
        <w:rPr>
          <w:rFonts w:ascii="Arial" w:hAnsi="Arial" w:cs="Arial"/>
        </w:rPr>
        <w:t xml:space="preserve"> Quelles sont par exemple, les mesures utilisées (volatitlité, TE, </w:t>
      </w:r>
      <w:r w:rsidRPr="00E81A72" w:rsidDel="001A39F7">
        <w:rPr>
          <w:rFonts w:ascii="Arial" w:hAnsi="Arial" w:cs="Arial"/>
        </w:rPr>
        <w:t>VaR, max drawdown</w:t>
      </w:r>
      <w:r w:rsidRPr="00175BA2" w:rsidDel="001A39F7">
        <w:rPr>
          <w:rFonts w:ascii="Arial" w:hAnsi="Arial" w:cs="Arial"/>
        </w:rPr>
        <w:t>, etc.) et les objectifs en matière de pilotage du risque</w:t>
      </w:r>
      <w:r w:rsidR="00CF0089">
        <w:rPr>
          <w:rFonts w:ascii="Arial" w:hAnsi="Arial" w:cs="Arial"/>
        </w:rPr>
        <w:t>.</w:t>
      </w:r>
    </w:p>
    <w:p w14:paraId="57A48B85" w14:textId="786E73C8" w:rsidR="001A6A5A" w:rsidRPr="00BA77E4" w:rsidRDefault="001A6A5A" w:rsidP="00E81A72">
      <w:pPr>
        <w:numPr>
          <w:ilvl w:val="0"/>
          <w:numId w:val="12"/>
        </w:numPr>
        <w:tabs>
          <w:tab w:val="left" w:pos="426"/>
        </w:tabs>
        <w:ind w:hanging="436"/>
        <w:jc w:val="both"/>
        <w:outlineLvl w:val="0"/>
        <w:rPr>
          <w:rFonts w:ascii="Arial" w:hAnsi="Arial" w:cs="Arial"/>
        </w:rPr>
      </w:pPr>
      <w:r w:rsidRPr="00BA77E4">
        <w:rPr>
          <w:rFonts w:ascii="Arial" w:hAnsi="Arial" w:cs="Arial"/>
        </w:rPr>
        <w:t xml:space="preserve">Indiquer les principaux risques associés au </w:t>
      </w:r>
      <w:r w:rsidR="00390F81">
        <w:rPr>
          <w:rFonts w:ascii="Arial" w:hAnsi="Arial" w:cs="Arial"/>
        </w:rPr>
        <w:t>portefeuille</w:t>
      </w:r>
      <w:r w:rsidR="00CF0089">
        <w:rPr>
          <w:rFonts w:ascii="Arial" w:hAnsi="Arial" w:cs="Arial"/>
        </w:rPr>
        <w:t> :</w:t>
      </w:r>
    </w:p>
    <w:p w14:paraId="5E894C66" w14:textId="77777777" w:rsidR="001A6A5A" w:rsidRPr="00BA77E4" w:rsidRDefault="001A6A5A" w:rsidP="00E81A72">
      <w:pPr>
        <w:tabs>
          <w:tab w:val="left" w:pos="426"/>
        </w:tabs>
        <w:ind w:left="720"/>
        <w:jc w:val="both"/>
        <w:outlineLvl w:val="0"/>
        <w:rPr>
          <w:rFonts w:ascii="Arial" w:hAnsi="Arial" w:cs="Arial"/>
        </w:rPr>
      </w:pPr>
      <w:r w:rsidRPr="00BA77E4">
        <w:rPr>
          <w:rFonts w:ascii="Arial" w:hAnsi="Arial" w:cs="Arial"/>
        </w:rPr>
        <w:t>Préciser le suivi des risques (dont le risque de liquidité) et les indicateurs utilisés au niveau de :</w:t>
      </w:r>
    </w:p>
    <w:p w14:paraId="5444D226" w14:textId="77777777" w:rsidR="001A6A5A" w:rsidRPr="00BA77E4" w:rsidRDefault="001A6A5A" w:rsidP="001A6A5A">
      <w:pPr>
        <w:numPr>
          <w:ilvl w:val="1"/>
          <w:numId w:val="14"/>
        </w:numPr>
        <w:jc w:val="both"/>
        <w:outlineLvl w:val="0"/>
        <w:rPr>
          <w:rFonts w:ascii="Arial" w:hAnsi="Arial" w:cs="Arial"/>
        </w:rPr>
      </w:pPr>
      <w:r w:rsidRPr="00BA77E4">
        <w:rPr>
          <w:rFonts w:ascii="Arial" w:hAnsi="Arial" w:cs="Arial"/>
        </w:rPr>
        <w:t>L’équipe de gestion ;</w:t>
      </w:r>
    </w:p>
    <w:p w14:paraId="6F3EE7A0" w14:textId="77777777" w:rsidR="001A6A5A" w:rsidRPr="00BA77E4" w:rsidRDefault="001A6A5A" w:rsidP="001A6A5A">
      <w:pPr>
        <w:numPr>
          <w:ilvl w:val="1"/>
          <w:numId w:val="14"/>
        </w:numPr>
        <w:jc w:val="both"/>
        <w:outlineLvl w:val="0"/>
        <w:rPr>
          <w:rFonts w:ascii="Arial" w:hAnsi="Arial" w:cs="Arial"/>
        </w:rPr>
      </w:pPr>
      <w:r w:rsidRPr="00BA77E4">
        <w:rPr>
          <w:rFonts w:ascii="Arial" w:hAnsi="Arial" w:cs="Arial"/>
        </w:rPr>
        <w:t>Le département des risques.</w:t>
      </w:r>
    </w:p>
    <w:p w14:paraId="5B48CD93" w14:textId="77777777" w:rsidR="001A6A5A" w:rsidRDefault="001A6A5A" w:rsidP="00E81A72">
      <w:pPr>
        <w:numPr>
          <w:ilvl w:val="0"/>
          <w:numId w:val="12"/>
        </w:numPr>
        <w:tabs>
          <w:tab w:val="left" w:pos="426"/>
        </w:tabs>
        <w:ind w:hanging="436"/>
        <w:jc w:val="both"/>
        <w:outlineLvl w:val="0"/>
        <w:rPr>
          <w:rFonts w:ascii="Arial" w:hAnsi="Arial" w:cs="Arial"/>
        </w:rPr>
      </w:pPr>
      <w:r w:rsidRPr="00BA77E4">
        <w:rPr>
          <w:rFonts w:ascii="Arial" w:hAnsi="Arial" w:cs="Arial"/>
        </w:rPr>
        <w:t>Décrire synthétiquement les outils utilisés.</w:t>
      </w:r>
    </w:p>
    <w:p w14:paraId="4DC93A51" w14:textId="1A524124" w:rsidR="00C270F4" w:rsidRDefault="00C270F4" w:rsidP="00E81A72">
      <w:pPr>
        <w:numPr>
          <w:ilvl w:val="0"/>
          <w:numId w:val="12"/>
        </w:numPr>
        <w:tabs>
          <w:tab w:val="left" w:pos="426"/>
        </w:tabs>
        <w:ind w:hanging="436"/>
        <w:jc w:val="both"/>
        <w:outlineLvl w:val="0"/>
        <w:rPr>
          <w:rFonts w:ascii="Arial" w:hAnsi="Arial" w:cs="Arial"/>
        </w:rPr>
      </w:pPr>
      <w:r w:rsidRPr="00FE25D1">
        <w:rPr>
          <w:rFonts w:ascii="Arial" w:hAnsi="Arial" w:cs="Arial"/>
        </w:rPr>
        <w:t>Fournir un tableau des délais de liquidation du portefeuille : nombre de jours de trading nécessa</w:t>
      </w:r>
      <w:r w:rsidR="00CF0089">
        <w:rPr>
          <w:rFonts w:ascii="Arial" w:hAnsi="Arial" w:cs="Arial"/>
        </w:rPr>
        <w:t>ire pour liquider x% de l'actif</w:t>
      </w:r>
      <w:r w:rsidRPr="00FE25D1">
        <w:rPr>
          <w:rFonts w:ascii="Arial" w:hAnsi="Arial" w:cs="Arial"/>
        </w:rPr>
        <w:t xml:space="preserve">, en précisant </w:t>
      </w:r>
      <w:r w:rsidR="00CF0089">
        <w:rPr>
          <w:rFonts w:ascii="Arial" w:hAnsi="Arial" w:cs="Arial"/>
        </w:rPr>
        <w:t>la méthodologie retenue.</w:t>
      </w:r>
    </w:p>
    <w:p w14:paraId="3A51AFB6" w14:textId="77777777" w:rsidR="001B7624" w:rsidRPr="001B7624" w:rsidRDefault="001B7624" w:rsidP="001B7624">
      <w:pPr>
        <w:pStyle w:val="Paragraphedeliste"/>
        <w:rPr>
          <w:rFonts w:ascii="Arial" w:hAnsi="Arial" w:cs="Arial"/>
          <w:lang w:eastAsia="en-US"/>
        </w:rPr>
      </w:pPr>
      <w:r w:rsidRPr="001B7624">
        <w:rPr>
          <w:rFonts w:ascii="Arial" w:hAnsi="Arial" w:cs="Arial"/>
          <w:lang w:eastAsia="en-US"/>
        </w:rPr>
        <w:t xml:space="preserve">Exemple : </w:t>
      </w:r>
    </w:p>
    <w:p w14:paraId="6ACEA2D8" w14:textId="77777777" w:rsidR="001B7624" w:rsidRPr="001B7624" w:rsidRDefault="001B7624" w:rsidP="001B7624">
      <w:pPr>
        <w:pStyle w:val="Paragraphedeliste"/>
        <w:rPr>
          <w:rFonts w:ascii="Arial" w:hAnsi="Arial" w:cs="Arial"/>
          <w:lang w:eastAsia="en-US"/>
        </w:rPr>
      </w:pPr>
    </w:p>
    <w:tbl>
      <w:tblPr>
        <w:tblW w:w="0" w:type="auto"/>
        <w:tblInd w:w="720" w:type="dxa"/>
        <w:tblCellMar>
          <w:left w:w="0" w:type="dxa"/>
          <w:right w:w="0" w:type="dxa"/>
        </w:tblCellMar>
        <w:tblLook w:val="04A0" w:firstRow="1" w:lastRow="0" w:firstColumn="1" w:lastColumn="0" w:noHBand="0" w:noVBand="1"/>
      </w:tblPr>
      <w:tblGrid>
        <w:gridCol w:w="2194"/>
        <w:gridCol w:w="1066"/>
        <w:gridCol w:w="1282"/>
        <w:gridCol w:w="1256"/>
        <w:gridCol w:w="889"/>
        <w:gridCol w:w="1645"/>
      </w:tblGrid>
      <w:tr w:rsidR="001B7624" w:rsidRPr="001B7624" w14:paraId="62731F59" w14:textId="77777777" w:rsidTr="001B7624">
        <w:tc>
          <w:tcPr>
            <w:tcW w:w="2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A2E7C" w14:textId="77777777" w:rsidR="001B7624" w:rsidRPr="001B7624" w:rsidRDefault="001B7624">
            <w:pPr>
              <w:spacing w:before="100" w:beforeAutospacing="1" w:after="100" w:afterAutospacing="1"/>
              <w:rPr>
                <w:rFonts w:ascii="Arial" w:hAnsi="Arial" w:cs="Arial"/>
                <w:color w:val="000000"/>
                <w:sz w:val="24"/>
                <w:szCs w:val="24"/>
              </w:rPr>
            </w:pPr>
            <w:r w:rsidRPr="001B7624">
              <w:rPr>
                <w:rFonts w:ascii="Arial" w:hAnsi="Arial" w:cs="Arial"/>
                <w:color w:val="000000"/>
              </w:rPr>
              <w:t>% du portefeuille liquidable  en</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601D1"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 xml:space="preserve">1 jour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0A6AA"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3 jours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6856D"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1 semaine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96CE2"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 xml:space="preserve">…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2DC1D"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w:t>
            </w:r>
          </w:p>
        </w:tc>
      </w:tr>
      <w:tr w:rsidR="001B7624" w:rsidRPr="001B7624" w14:paraId="60CEC204" w14:textId="77777777" w:rsidTr="001B7624">
        <w:trPr>
          <w:trHeight w:val="510"/>
        </w:trPr>
        <w:tc>
          <w:tcPr>
            <w:tcW w:w="23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678DD" w14:textId="77777777" w:rsidR="001B7624" w:rsidRPr="001B7624" w:rsidRDefault="001B7624">
            <w:pPr>
              <w:spacing w:before="100" w:beforeAutospacing="1" w:after="100" w:afterAutospacing="1"/>
              <w:rPr>
                <w:rFonts w:ascii="Arial" w:hAnsi="Arial" w:cs="Arial"/>
                <w:color w:val="000000"/>
              </w:rPr>
            </w:pP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14:paraId="42D7A6D4" w14:textId="77777777" w:rsidR="001B7624" w:rsidRPr="001B7624" w:rsidRDefault="001B7624">
            <w:pPr>
              <w:spacing w:before="100" w:beforeAutospacing="1" w:after="100" w:afterAutospacing="1"/>
              <w:rPr>
                <w:rFonts w:ascii="Arial" w:hAnsi="Arial" w:cs="Arial"/>
                <w:color w:val="00000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627E642" w14:textId="77777777" w:rsidR="001B7624" w:rsidRPr="001B7624" w:rsidRDefault="001B7624">
            <w:pPr>
              <w:spacing w:before="100" w:beforeAutospacing="1" w:after="100" w:afterAutospacing="1"/>
              <w:rPr>
                <w:rFonts w:ascii="Arial" w:hAnsi="Arial" w:cs="Arial"/>
                <w:color w:val="000000"/>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3B96A9D" w14:textId="77777777" w:rsidR="001B7624" w:rsidRPr="001B7624" w:rsidRDefault="001B7624">
            <w:pPr>
              <w:spacing w:before="100" w:beforeAutospacing="1" w:after="100" w:afterAutospacing="1"/>
              <w:rPr>
                <w:rFonts w:ascii="Arial" w:hAnsi="Arial" w:cs="Arial"/>
                <w:color w:val="00000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3BCD72" w14:textId="77777777" w:rsidR="001B7624" w:rsidRPr="001B7624" w:rsidRDefault="001B7624">
            <w:pPr>
              <w:spacing w:before="100" w:beforeAutospacing="1" w:after="100" w:afterAutospacing="1"/>
              <w:rPr>
                <w:rFonts w:ascii="Arial" w:hAnsi="Arial" w:cs="Arial"/>
                <w:color w:val="00000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0456208" w14:textId="77777777" w:rsidR="001B7624" w:rsidRPr="001B7624" w:rsidRDefault="001B7624">
            <w:pPr>
              <w:spacing w:before="100" w:beforeAutospacing="1" w:after="100" w:afterAutospacing="1"/>
              <w:rPr>
                <w:rFonts w:ascii="Arial" w:hAnsi="Arial" w:cs="Arial"/>
                <w:color w:val="000000"/>
              </w:rPr>
            </w:pPr>
            <w:r w:rsidRPr="001B7624">
              <w:rPr>
                <w:rFonts w:ascii="Arial" w:hAnsi="Arial" w:cs="Arial"/>
                <w:color w:val="000000"/>
              </w:rPr>
              <w:t>100%</w:t>
            </w:r>
          </w:p>
        </w:tc>
      </w:tr>
    </w:tbl>
    <w:p w14:paraId="5885F947" w14:textId="77777777" w:rsidR="00E505F8" w:rsidRPr="00E505F8" w:rsidRDefault="00E505F8" w:rsidP="001B7624">
      <w:pPr>
        <w:spacing w:before="100" w:beforeAutospacing="1" w:after="100" w:afterAutospacing="1"/>
        <w:rPr>
          <w:rFonts w:eastAsia="Times New Roman" w:cs="Calibri"/>
          <w:color w:val="000000"/>
        </w:rPr>
      </w:pPr>
      <w:bookmarkStart w:id="1" w:name="_GoBack"/>
      <w:bookmarkEnd w:id="1"/>
    </w:p>
    <w:p w14:paraId="13036256" w14:textId="1AC0F618" w:rsidR="007D0F20" w:rsidRDefault="00612576" w:rsidP="00E81A72">
      <w:pPr>
        <w:numPr>
          <w:ilvl w:val="0"/>
          <w:numId w:val="12"/>
        </w:numPr>
        <w:tabs>
          <w:tab w:val="left" w:pos="426"/>
        </w:tabs>
        <w:ind w:hanging="436"/>
        <w:jc w:val="both"/>
        <w:outlineLvl w:val="0"/>
        <w:rPr>
          <w:rFonts w:ascii="Arial" w:hAnsi="Arial" w:cs="Arial"/>
        </w:rPr>
      </w:pPr>
      <w:r w:rsidRPr="00BA77E4">
        <w:rPr>
          <w:rFonts w:ascii="Arial" w:hAnsi="Arial" w:cs="Arial"/>
        </w:rPr>
        <w:t xml:space="preserve">Préciser la fréquence à laquelle les portefeuilles sont revus par les gestionnaires des </w:t>
      </w:r>
      <w:r w:rsidRPr="001365A2">
        <w:rPr>
          <w:rFonts w:ascii="Arial" w:hAnsi="Arial" w:cs="Arial"/>
        </w:rPr>
        <w:t xml:space="preserve">risques </w:t>
      </w:r>
      <w:r w:rsidR="00CF0089">
        <w:rPr>
          <w:rFonts w:ascii="Arial" w:hAnsi="Arial" w:cs="Arial"/>
        </w:rPr>
        <w:t xml:space="preserve">et le périmètre de leur analyse </w:t>
      </w:r>
      <w:r w:rsidRPr="001365A2">
        <w:rPr>
          <w:rFonts w:ascii="Arial" w:hAnsi="Arial" w:cs="Arial"/>
        </w:rPr>
        <w:t>: indicateurs, existence de limite interne / seuil d’alerte sur ces indicateurs, traitement des « dépassements » et alertes. Comment est mis en œuvre le contrôle de la cohérence du niveau de risque du fonds avec son « profil ». Comment ces contrôles sont-ils formalisés ? Comment sont-ils revus avec la gestion / avec le management ? Quels sont les moyens (effectifs impliqués) et les outils mis en œuvre.</w:t>
      </w:r>
    </w:p>
    <w:p w14:paraId="03E0403B" w14:textId="77ADC730" w:rsidR="001A6A5A" w:rsidRPr="007D0F20" w:rsidRDefault="001A6A5A" w:rsidP="00E81A72">
      <w:pPr>
        <w:numPr>
          <w:ilvl w:val="0"/>
          <w:numId w:val="12"/>
        </w:numPr>
        <w:tabs>
          <w:tab w:val="left" w:pos="426"/>
        </w:tabs>
        <w:ind w:hanging="436"/>
        <w:jc w:val="both"/>
        <w:outlineLvl w:val="0"/>
        <w:rPr>
          <w:rFonts w:ascii="Arial" w:hAnsi="Arial" w:cs="Arial"/>
        </w:rPr>
      </w:pPr>
      <w:r w:rsidRPr="007D0F20">
        <w:rPr>
          <w:rFonts w:ascii="Arial" w:hAnsi="Arial" w:cs="Arial"/>
        </w:rPr>
        <w:t>Détailler les interactions entre gestionnaires des risques et gérants de portefeuilles (ex : Comité Risque)</w:t>
      </w:r>
      <w:r w:rsidR="00CF0089">
        <w:rPr>
          <w:rFonts w:ascii="Arial" w:hAnsi="Arial" w:cs="Arial"/>
        </w:rPr>
        <w:t>.</w:t>
      </w:r>
    </w:p>
    <w:p w14:paraId="4D0CD9BF" w14:textId="77777777" w:rsidR="001A6A5A" w:rsidRPr="00BA77E4" w:rsidRDefault="001A6A5A" w:rsidP="001A6A5A">
      <w:pPr>
        <w:outlineLvl w:val="0"/>
        <w:rPr>
          <w:rFonts w:ascii="Arial" w:hAnsi="Arial" w:cs="Arial"/>
          <w:strike/>
        </w:rPr>
      </w:pPr>
    </w:p>
    <w:p w14:paraId="010A44B7" w14:textId="621C3097" w:rsidR="00026806" w:rsidRDefault="00026806">
      <w:pPr>
        <w:spacing w:after="200" w:line="276" w:lineRule="auto"/>
        <w:rPr>
          <w:rFonts w:ascii="Arial" w:hAnsi="Arial" w:cs="Arial"/>
          <w:bCs/>
        </w:rPr>
      </w:pPr>
      <w:r>
        <w:rPr>
          <w:rFonts w:ascii="Arial" w:hAnsi="Arial" w:cs="Arial"/>
          <w:bCs/>
        </w:rPr>
        <w:br w:type="page"/>
      </w:r>
    </w:p>
    <w:p w14:paraId="6E80F33C" w14:textId="77777777" w:rsidR="001A6A5A" w:rsidRDefault="001A6A5A" w:rsidP="001E6A48">
      <w:pPr>
        <w:outlineLvl w:val="0"/>
        <w:rPr>
          <w:rFonts w:ascii="Arial" w:hAnsi="Arial" w:cs="Arial"/>
          <w:bCs/>
        </w:rPr>
      </w:pPr>
    </w:p>
    <w:p w14:paraId="3BB47CC3" w14:textId="684153DA" w:rsidR="00BF64BA" w:rsidRDefault="00BF64BA" w:rsidP="00BF64BA">
      <w:pPr>
        <w:pStyle w:val="Titre1"/>
        <w:rPr>
          <w:rFonts w:ascii="Arial" w:eastAsiaTheme="minorHAnsi" w:hAnsi="Arial" w:cs="Arial"/>
          <w:b/>
          <w:color w:val="auto"/>
          <w:sz w:val="28"/>
          <w:szCs w:val="22"/>
        </w:rPr>
      </w:pPr>
      <w:r w:rsidRPr="00FE25D1">
        <w:rPr>
          <w:rFonts w:ascii="Arial" w:eastAsiaTheme="minorHAnsi" w:hAnsi="Arial" w:cs="Arial"/>
          <w:b/>
          <w:color w:val="auto"/>
          <w:sz w:val="28"/>
          <w:szCs w:val="22"/>
        </w:rPr>
        <w:t>XIII Références</w:t>
      </w:r>
    </w:p>
    <w:p w14:paraId="2D3AC729" w14:textId="77777777" w:rsidR="00026806" w:rsidRPr="005F1445" w:rsidRDefault="00026806" w:rsidP="005F1445">
      <w:pPr>
        <w:tabs>
          <w:tab w:val="left" w:pos="851"/>
        </w:tabs>
        <w:ind w:left="720"/>
        <w:jc w:val="both"/>
        <w:outlineLvl w:val="0"/>
        <w:rPr>
          <w:rFonts w:ascii="Arial" w:hAnsi="Arial" w:cs="Arial"/>
        </w:rPr>
      </w:pPr>
    </w:p>
    <w:p w14:paraId="1E468574" w14:textId="77777777" w:rsidR="005F1445" w:rsidRDefault="00BF64BA" w:rsidP="00E81A72">
      <w:pPr>
        <w:numPr>
          <w:ilvl w:val="0"/>
          <w:numId w:val="12"/>
        </w:numPr>
        <w:tabs>
          <w:tab w:val="left" w:pos="426"/>
        </w:tabs>
        <w:ind w:hanging="436"/>
        <w:jc w:val="both"/>
        <w:outlineLvl w:val="0"/>
        <w:rPr>
          <w:rFonts w:ascii="Arial" w:hAnsi="Arial" w:cs="Arial"/>
        </w:rPr>
      </w:pPr>
      <w:r w:rsidRPr="00FE25D1">
        <w:rPr>
          <w:rFonts w:ascii="Arial" w:hAnsi="Arial" w:cs="Arial"/>
        </w:rPr>
        <w:t>Si le track-record du gérant sur le fonds est limité (moins de 5 ans) : fournir les références et les historiques de performance d'une stratégie ou d'un fonds représentatif de sa gestion (pas hebdomadaire de préférence, mensuel a minima). Si le track-record est un composite, précisez l’évolution de sa composition, les caractéristiques (y compris niveaux de frais, exclusions) qui distinguent les différents constituants. Les références (codes Bloomberg, RIC, ISIN) des fonds lorsqu’elles sont disponibles. Les données historiques pour chaque composante.</w:t>
      </w:r>
    </w:p>
    <w:p w14:paraId="5A0CA586" w14:textId="30C204FF" w:rsidR="00BF64BA" w:rsidRPr="005F1445" w:rsidRDefault="00BF64BA" w:rsidP="00E81A72">
      <w:pPr>
        <w:numPr>
          <w:ilvl w:val="0"/>
          <w:numId w:val="12"/>
        </w:numPr>
        <w:tabs>
          <w:tab w:val="left" w:pos="426"/>
        </w:tabs>
        <w:ind w:hanging="436"/>
        <w:jc w:val="both"/>
        <w:outlineLvl w:val="0"/>
        <w:rPr>
          <w:rFonts w:ascii="Arial" w:hAnsi="Arial" w:cs="Arial"/>
        </w:rPr>
      </w:pPr>
      <w:r w:rsidRPr="005F1445">
        <w:rPr>
          <w:rFonts w:ascii="Arial" w:hAnsi="Arial" w:cs="Arial"/>
        </w:rPr>
        <w:t>Fournir les attributions de performance annuelle sur les 5 dernières années, selon les critères pertinents vu les caractéristiques de la stratégie (critères d’allocation (pays/secteur ou autres) / critères de sélection ou sélection des analystes / sélection du gérant ou facteurs de risques / sélection des titres)</w:t>
      </w:r>
    </w:p>
    <w:p w14:paraId="01FAC92C" w14:textId="77777777" w:rsidR="00A80081" w:rsidRDefault="00A80081" w:rsidP="00A80081">
      <w:pPr>
        <w:jc w:val="both"/>
        <w:outlineLvl w:val="0"/>
        <w:rPr>
          <w:rFonts w:ascii="Arial" w:hAnsi="Arial" w:cs="Arial"/>
          <w:bCs/>
        </w:rPr>
      </w:pPr>
    </w:p>
    <w:p w14:paraId="0D04424E" w14:textId="77777777" w:rsidR="0008782F" w:rsidRPr="00F73485" w:rsidRDefault="0008782F" w:rsidP="00F73485">
      <w:pPr>
        <w:jc w:val="both"/>
        <w:outlineLvl w:val="0"/>
        <w:rPr>
          <w:rFonts w:ascii="Arial" w:hAnsi="Arial" w:cs="Arial"/>
          <w:bCs/>
          <w:highlight w:val="cyan"/>
        </w:rPr>
      </w:pPr>
    </w:p>
    <w:sectPr w:rsidR="0008782F" w:rsidRPr="00F73485" w:rsidSect="00B34B6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44D2" w14:textId="77777777" w:rsidR="00E505F8" w:rsidRDefault="00E505F8" w:rsidP="00F43C1F">
      <w:r>
        <w:separator/>
      </w:r>
    </w:p>
  </w:endnote>
  <w:endnote w:type="continuationSeparator" w:id="0">
    <w:p w14:paraId="556D2275" w14:textId="77777777" w:rsidR="00E505F8" w:rsidRDefault="00E505F8" w:rsidP="00F43C1F">
      <w:r>
        <w:continuationSeparator/>
      </w:r>
    </w:p>
  </w:endnote>
  <w:endnote w:type="continuationNotice" w:id="1">
    <w:p w14:paraId="0EEE7E0F" w14:textId="77777777" w:rsidR="00E505F8" w:rsidRDefault="00E50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C927" w14:textId="77777777" w:rsidR="00E505F8" w:rsidRDefault="00E505F8" w:rsidP="001E6A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A7AA853" w14:textId="77777777" w:rsidR="00E505F8" w:rsidRDefault="00E505F8" w:rsidP="001E6A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A4DF" w14:textId="1EDD1CB9" w:rsidR="00E505F8" w:rsidRPr="00FD2FFF" w:rsidRDefault="00E505F8" w:rsidP="001E6A48">
    <w:pPr>
      <w:pStyle w:val="Pieddepage"/>
      <w:framePr w:wrap="around" w:vAnchor="text" w:hAnchor="margin" w:xAlign="right" w:y="1"/>
      <w:rPr>
        <w:rStyle w:val="Numrodepage"/>
        <w:rFonts w:ascii="Arial" w:hAnsi="Arial" w:cs="Arial"/>
        <w:sz w:val="20"/>
        <w:szCs w:val="20"/>
      </w:rPr>
    </w:pPr>
    <w:r w:rsidRPr="00FD2FFF">
      <w:rPr>
        <w:rStyle w:val="Numrodepage"/>
        <w:rFonts w:ascii="Arial" w:hAnsi="Arial" w:cs="Arial"/>
        <w:sz w:val="20"/>
        <w:szCs w:val="20"/>
      </w:rPr>
      <w:fldChar w:fldCharType="begin"/>
    </w:r>
    <w:r w:rsidRPr="00FD2FFF">
      <w:rPr>
        <w:rStyle w:val="Numrodepage"/>
        <w:rFonts w:ascii="Arial" w:hAnsi="Arial" w:cs="Arial"/>
        <w:sz w:val="20"/>
        <w:szCs w:val="20"/>
      </w:rPr>
      <w:instrText xml:space="preserve">PAGE  </w:instrText>
    </w:r>
    <w:r w:rsidRPr="00FD2FFF">
      <w:rPr>
        <w:rStyle w:val="Numrodepage"/>
        <w:rFonts w:ascii="Arial" w:hAnsi="Arial" w:cs="Arial"/>
        <w:sz w:val="20"/>
        <w:szCs w:val="20"/>
      </w:rPr>
      <w:fldChar w:fldCharType="separate"/>
    </w:r>
    <w:r w:rsidR="001B7624">
      <w:rPr>
        <w:rStyle w:val="Numrodepage"/>
        <w:rFonts w:ascii="Arial" w:hAnsi="Arial" w:cs="Arial"/>
        <w:noProof/>
        <w:sz w:val="20"/>
        <w:szCs w:val="20"/>
      </w:rPr>
      <w:t>1</w:t>
    </w:r>
    <w:r w:rsidRPr="00FD2FFF">
      <w:rPr>
        <w:rStyle w:val="Numrodepage"/>
        <w:rFonts w:ascii="Arial" w:hAnsi="Arial" w:cs="Arial"/>
        <w:sz w:val="20"/>
        <w:szCs w:val="20"/>
      </w:rPr>
      <w:fldChar w:fldCharType="end"/>
    </w:r>
  </w:p>
  <w:p w14:paraId="21C4F6F9" w14:textId="77777777" w:rsidR="00E505F8" w:rsidRDefault="00E505F8" w:rsidP="001E6A4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646080"/>
      <w:docPartObj>
        <w:docPartGallery w:val="Page Numbers (Bottom of Page)"/>
        <w:docPartUnique/>
      </w:docPartObj>
    </w:sdtPr>
    <w:sdtEndPr/>
    <w:sdtContent>
      <w:p w14:paraId="64B40A15" w14:textId="3C2C8130" w:rsidR="00E505F8" w:rsidRDefault="00E505F8">
        <w:pPr>
          <w:pStyle w:val="Pieddepage"/>
          <w:jc w:val="center"/>
        </w:pPr>
        <w:r>
          <w:fldChar w:fldCharType="begin"/>
        </w:r>
        <w:r>
          <w:instrText>PAGE   \* MERGEFORMAT</w:instrText>
        </w:r>
        <w:r>
          <w:fldChar w:fldCharType="separate"/>
        </w:r>
        <w:r w:rsidR="001B7624">
          <w:rPr>
            <w:noProof/>
          </w:rPr>
          <w:t>19</w:t>
        </w:r>
        <w:r>
          <w:rPr>
            <w:noProof/>
          </w:rPr>
          <w:fldChar w:fldCharType="end"/>
        </w:r>
      </w:p>
    </w:sdtContent>
  </w:sdt>
  <w:p w14:paraId="69F3B95E" w14:textId="77777777" w:rsidR="00E505F8" w:rsidRDefault="00E505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7B26" w14:textId="77777777" w:rsidR="00E505F8" w:rsidRDefault="00E505F8" w:rsidP="00F43C1F">
      <w:r>
        <w:separator/>
      </w:r>
    </w:p>
  </w:footnote>
  <w:footnote w:type="continuationSeparator" w:id="0">
    <w:p w14:paraId="462B618D" w14:textId="77777777" w:rsidR="00E505F8" w:rsidRDefault="00E505F8" w:rsidP="00F43C1F">
      <w:r>
        <w:continuationSeparator/>
      </w:r>
    </w:p>
  </w:footnote>
  <w:footnote w:type="continuationNotice" w:id="1">
    <w:p w14:paraId="68E10868" w14:textId="77777777" w:rsidR="00E505F8" w:rsidRDefault="00E505F8"/>
  </w:footnote>
  <w:footnote w:id="2">
    <w:p w14:paraId="22E591F6" w14:textId="77777777" w:rsidR="00E505F8" w:rsidRPr="00532328" w:rsidRDefault="00E505F8">
      <w:pPr>
        <w:pStyle w:val="Notedebasdepage"/>
      </w:pPr>
      <w:r w:rsidRPr="00532328">
        <w:rPr>
          <w:rStyle w:val="Appelnotedebasdep"/>
        </w:rPr>
        <w:footnoteRef/>
      </w:r>
      <w:r w:rsidRPr="00532328">
        <w:t xml:space="preserve">  Les classes d’actifs/zones géographiques sont déterminées en fonction de l’orientation de gestion des portefeuilles. Éviter le double comptage entre maîtres et nourriciers.</w:t>
      </w:r>
    </w:p>
  </w:footnote>
  <w:footnote w:id="3">
    <w:p w14:paraId="5C1D46D5" w14:textId="77777777" w:rsidR="00E505F8" w:rsidRDefault="00E505F8" w:rsidP="001E6A48">
      <w:pPr>
        <w:pStyle w:val="Notedebasdepage"/>
      </w:pPr>
      <w:r>
        <w:rPr>
          <w:rStyle w:val="Appelnotedebasdep"/>
        </w:rPr>
        <w:footnoteRef/>
      </w:r>
      <w:r>
        <w:t xml:space="preserve"> CDI et autres statuts à préciser éventuellement.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499F" w14:textId="6075CF5F" w:rsidR="00E505F8" w:rsidRPr="00FD2FFF" w:rsidRDefault="00E505F8" w:rsidP="00532328">
    <w:pPr>
      <w:pStyle w:val="En-tte"/>
      <w:rPr>
        <w:rFonts w:ascii="Arial" w:hAnsi="Arial" w:cs="Arial"/>
        <w:sz w:val="18"/>
        <w:szCs w:val="18"/>
      </w:rPr>
    </w:pPr>
    <w:r>
      <w:rPr>
        <w:rFonts w:ascii="Arial" w:hAnsi="Arial" w:cs="Arial"/>
        <w:sz w:val="18"/>
        <w:szCs w:val="18"/>
      </w:rPr>
      <w:t>FAQ appels d’offres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8E9"/>
    <w:multiLevelType w:val="hybridMultilevel"/>
    <w:tmpl w:val="06D43D5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E5F85"/>
    <w:multiLevelType w:val="hybridMultilevel"/>
    <w:tmpl w:val="6316D9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09CF6BA7"/>
    <w:multiLevelType w:val="hybridMultilevel"/>
    <w:tmpl w:val="5C44F280"/>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F975B8"/>
    <w:multiLevelType w:val="hybridMultilevel"/>
    <w:tmpl w:val="C322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933F0"/>
    <w:multiLevelType w:val="hybridMultilevel"/>
    <w:tmpl w:val="8DEC433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43034D"/>
    <w:multiLevelType w:val="hybridMultilevel"/>
    <w:tmpl w:val="9F7A9EC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860533F"/>
    <w:multiLevelType w:val="hybridMultilevel"/>
    <w:tmpl w:val="65140CA6"/>
    <w:lvl w:ilvl="0" w:tplc="6D280EF6">
      <w:start w:val="1"/>
      <w:numFmt w:val="decimal"/>
      <w:lvlText w:val="%1."/>
      <w:lvlJc w:val="left"/>
      <w:pPr>
        <w:ind w:left="5038"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 w15:restartNumberingAfterBreak="0">
    <w:nsid w:val="19C135AA"/>
    <w:multiLevelType w:val="hybridMultilevel"/>
    <w:tmpl w:val="B4861176"/>
    <w:lvl w:ilvl="0" w:tplc="77B4A5DE">
      <w:start w:val="6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143B"/>
    <w:multiLevelType w:val="hybridMultilevel"/>
    <w:tmpl w:val="FD16CBE0"/>
    <w:lvl w:ilvl="0" w:tplc="2F8A4420">
      <w:start w:val="6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670AB1"/>
    <w:multiLevelType w:val="hybridMultilevel"/>
    <w:tmpl w:val="290ACBA6"/>
    <w:lvl w:ilvl="0" w:tplc="95A085FE">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47D77F4"/>
    <w:multiLevelType w:val="hybridMultilevel"/>
    <w:tmpl w:val="42401348"/>
    <w:lvl w:ilvl="0" w:tplc="81D09B3E">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D71E6"/>
    <w:multiLevelType w:val="hybridMultilevel"/>
    <w:tmpl w:val="8B2EE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EC275EA"/>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069656C"/>
    <w:multiLevelType w:val="hybridMultilevel"/>
    <w:tmpl w:val="B470BD5A"/>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109EA"/>
    <w:multiLevelType w:val="hybridMultilevel"/>
    <w:tmpl w:val="129060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B0452CC"/>
    <w:multiLevelType w:val="hybridMultilevel"/>
    <w:tmpl w:val="2D00B1D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C3A3F54"/>
    <w:multiLevelType w:val="hybridMultilevel"/>
    <w:tmpl w:val="8B3E2CF2"/>
    <w:lvl w:ilvl="0" w:tplc="040C000F">
      <w:start w:val="1"/>
      <w:numFmt w:val="decimal"/>
      <w:lvlText w:val="%1."/>
      <w:lvlJc w:val="left"/>
      <w:pPr>
        <w:ind w:left="720" w:hanging="360"/>
      </w:pPr>
    </w:lvl>
    <w:lvl w:ilvl="1" w:tplc="6D48D9C6">
      <w:start w:val="1"/>
      <w:numFmt w:val="bullet"/>
      <w:lvlText w:val=""/>
      <w:lvlJc w:val="left"/>
      <w:pPr>
        <w:ind w:left="1440" w:hanging="360"/>
      </w:pPr>
      <w:rPr>
        <w:rFonts w:ascii="Symbol" w:hAnsi="Symbol" w:hint="default"/>
        <w:sz w:val="1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4778E9"/>
    <w:multiLevelType w:val="hybridMultilevel"/>
    <w:tmpl w:val="E8640B16"/>
    <w:lvl w:ilvl="0" w:tplc="80D276B4">
      <w:start w:val="1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E847F96"/>
    <w:multiLevelType w:val="hybridMultilevel"/>
    <w:tmpl w:val="E47CF264"/>
    <w:lvl w:ilvl="0" w:tplc="C7A2279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11B7B55"/>
    <w:multiLevelType w:val="hybridMultilevel"/>
    <w:tmpl w:val="C4DEEE26"/>
    <w:lvl w:ilvl="0" w:tplc="95A085F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5A500B0"/>
    <w:multiLevelType w:val="hybridMultilevel"/>
    <w:tmpl w:val="FF8896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A1B33F2"/>
    <w:multiLevelType w:val="hybridMultilevel"/>
    <w:tmpl w:val="89C0341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52AA2"/>
    <w:multiLevelType w:val="hybridMultilevel"/>
    <w:tmpl w:val="C9B240DC"/>
    <w:lvl w:ilvl="0" w:tplc="E5CA0D48">
      <w:start w:val="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CB2F57"/>
    <w:multiLevelType w:val="hybridMultilevel"/>
    <w:tmpl w:val="ECDA0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825DD6"/>
    <w:multiLevelType w:val="hybridMultilevel"/>
    <w:tmpl w:val="DB6A2218"/>
    <w:lvl w:ilvl="0" w:tplc="3250B03E">
      <w:start w:val="1"/>
      <w:numFmt w:val="upperLetter"/>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A803BFB"/>
    <w:multiLevelType w:val="hybridMultilevel"/>
    <w:tmpl w:val="33AE032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0847577"/>
    <w:multiLevelType w:val="hybridMultilevel"/>
    <w:tmpl w:val="E55C8528"/>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15C5A06"/>
    <w:multiLevelType w:val="hybridMultilevel"/>
    <w:tmpl w:val="A8CC4428"/>
    <w:lvl w:ilvl="0" w:tplc="3B9633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DF0309"/>
    <w:multiLevelType w:val="hybridMultilevel"/>
    <w:tmpl w:val="DEE8225E"/>
    <w:lvl w:ilvl="0" w:tplc="223CBB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E769CC"/>
    <w:multiLevelType w:val="hybridMultilevel"/>
    <w:tmpl w:val="F6B4F9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9A95833"/>
    <w:multiLevelType w:val="hybridMultilevel"/>
    <w:tmpl w:val="AB22E6E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8E279E"/>
    <w:multiLevelType w:val="hybridMultilevel"/>
    <w:tmpl w:val="2FE27C8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A36547"/>
    <w:multiLevelType w:val="hybridMultilevel"/>
    <w:tmpl w:val="7DC431C0"/>
    <w:lvl w:ilvl="0" w:tplc="85989B4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3" w15:restartNumberingAfterBreak="0">
    <w:nsid w:val="775C5A11"/>
    <w:multiLevelType w:val="hybridMultilevel"/>
    <w:tmpl w:val="F2E27DE0"/>
    <w:lvl w:ilvl="0" w:tplc="8FFEA52C">
      <w:start w:val="8"/>
      <w:numFmt w:val="decimal"/>
      <w:lvlText w:val="%1."/>
      <w:lvlJc w:val="left"/>
      <w:pPr>
        <w:ind w:left="359" w:hanging="360"/>
      </w:pPr>
      <w:rPr>
        <w:rFonts w:hint="default"/>
      </w:rPr>
    </w:lvl>
    <w:lvl w:ilvl="1" w:tplc="040C0019">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4" w15:restartNumberingAfterBreak="0">
    <w:nsid w:val="7B2E56F6"/>
    <w:multiLevelType w:val="hybridMultilevel"/>
    <w:tmpl w:val="7DA818E8"/>
    <w:lvl w:ilvl="0" w:tplc="E654E3AA">
      <w:start w:val="1"/>
      <w:numFmt w:val="bullet"/>
      <w:pStyle w:val="Normal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26"/>
  </w:num>
  <w:num w:numId="4">
    <w:abstractNumId w:val="2"/>
  </w:num>
  <w:num w:numId="5">
    <w:abstractNumId w:val="16"/>
  </w:num>
  <w:num w:numId="6">
    <w:abstractNumId w:val="28"/>
  </w:num>
  <w:num w:numId="7">
    <w:abstractNumId w:val="10"/>
  </w:num>
  <w:num w:numId="8">
    <w:abstractNumId w:val="27"/>
  </w:num>
  <w:num w:numId="9">
    <w:abstractNumId w:val="24"/>
  </w:num>
  <w:num w:numId="10">
    <w:abstractNumId w:val="12"/>
  </w:num>
  <w:num w:numId="11">
    <w:abstractNumId w:val="9"/>
  </w:num>
  <w:num w:numId="12">
    <w:abstractNumId w:val="31"/>
  </w:num>
  <w:num w:numId="13">
    <w:abstractNumId w:val="13"/>
  </w:num>
  <w:num w:numId="14">
    <w:abstractNumId w:val="21"/>
  </w:num>
  <w:num w:numId="15">
    <w:abstractNumId w:val="7"/>
  </w:num>
  <w:num w:numId="16">
    <w:abstractNumId w:val="8"/>
  </w:num>
  <w:num w:numId="17">
    <w:abstractNumId w:val="34"/>
  </w:num>
  <w:num w:numId="18">
    <w:abstractNumId w:val="23"/>
  </w:num>
  <w:num w:numId="19">
    <w:abstractNumId w:val="17"/>
  </w:num>
  <w:num w:numId="20">
    <w:abstractNumId w:val="29"/>
  </w:num>
  <w:num w:numId="21">
    <w:abstractNumId w:val="15"/>
  </w:num>
  <w:num w:numId="22">
    <w:abstractNumId w:val="25"/>
  </w:num>
  <w:num w:numId="23">
    <w:abstractNumId w:val="4"/>
  </w:num>
  <w:num w:numId="24">
    <w:abstractNumId w:val="3"/>
  </w:num>
  <w:num w:numId="25">
    <w:abstractNumId w:val="18"/>
  </w:num>
  <w:num w:numId="26">
    <w:abstractNumId w:val="30"/>
  </w:num>
  <w:num w:numId="27">
    <w:abstractNumId w:val="32"/>
  </w:num>
  <w:num w:numId="28">
    <w:abstractNumId w:val="11"/>
  </w:num>
  <w:num w:numId="29">
    <w:abstractNumId w:val="1"/>
  </w:num>
  <w:num w:numId="30">
    <w:abstractNumId w:val="20"/>
  </w:num>
  <w:num w:numId="31">
    <w:abstractNumId w:val="5"/>
  </w:num>
  <w:num w:numId="32">
    <w:abstractNumId w:val="19"/>
  </w:num>
  <w:num w:numId="33">
    <w:abstractNumId w:val="6"/>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B"/>
    <w:rsid w:val="00004F53"/>
    <w:rsid w:val="00015BFF"/>
    <w:rsid w:val="00016946"/>
    <w:rsid w:val="00023648"/>
    <w:rsid w:val="000243D7"/>
    <w:rsid w:val="00025A7A"/>
    <w:rsid w:val="00026806"/>
    <w:rsid w:val="000314E6"/>
    <w:rsid w:val="00041168"/>
    <w:rsid w:val="00043714"/>
    <w:rsid w:val="00050079"/>
    <w:rsid w:val="0005382F"/>
    <w:rsid w:val="00057345"/>
    <w:rsid w:val="00061343"/>
    <w:rsid w:val="000656BB"/>
    <w:rsid w:val="00072F1A"/>
    <w:rsid w:val="00081D36"/>
    <w:rsid w:val="000846FA"/>
    <w:rsid w:val="0008782F"/>
    <w:rsid w:val="00094C56"/>
    <w:rsid w:val="00096091"/>
    <w:rsid w:val="000A0DC7"/>
    <w:rsid w:val="000A1D4A"/>
    <w:rsid w:val="000B7518"/>
    <w:rsid w:val="000C30FB"/>
    <w:rsid w:val="000C64BC"/>
    <w:rsid w:val="000C78FB"/>
    <w:rsid w:val="000D26BD"/>
    <w:rsid w:val="000D4857"/>
    <w:rsid w:val="000F336B"/>
    <w:rsid w:val="000F5501"/>
    <w:rsid w:val="000F5AB2"/>
    <w:rsid w:val="000F7B69"/>
    <w:rsid w:val="00104B7F"/>
    <w:rsid w:val="001071B1"/>
    <w:rsid w:val="00110D26"/>
    <w:rsid w:val="0012088C"/>
    <w:rsid w:val="001244B1"/>
    <w:rsid w:val="00124857"/>
    <w:rsid w:val="001365A2"/>
    <w:rsid w:val="00153639"/>
    <w:rsid w:val="00160AFF"/>
    <w:rsid w:val="00160C95"/>
    <w:rsid w:val="0016210B"/>
    <w:rsid w:val="00175BA2"/>
    <w:rsid w:val="00182B09"/>
    <w:rsid w:val="00187204"/>
    <w:rsid w:val="001A15E9"/>
    <w:rsid w:val="001A1E09"/>
    <w:rsid w:val="001A39F7"/>
    <w:rsid w:val="001A4FFD"/>
    <w:rsid w:val="001A6A5A"/>
    <w:rsid w:val="001B4A4E"/>
    <w:rsid w:val="001B7624"/>
    <w:rsid w:val="001C30AA"/>
    <w:rsid w:val="001D1100"/>
    <w:rsid w:val="001D1D71"/>
    <w:rsid w:val="001D3006"/>
    <w:rsid w:val="001D69E5"/>
    <w:rsid w:val="001E4927"/>
    <w:rsid w:val="001E6A48"/>
    <w:rsid w:val="001F51CA"/>
    <w:rsid w:val="001F6FD9"/>
    <w:rsid w:val="00216C33"/>
    <w:rsid w:val="002226B3"/>
    <w:rsid w:val="00224F78"/>
    <w:rsid w:val="002302F4"/>
    <w:rsid w:val="00240423"/>
    <w:rsid w:val="0024115D"/>
    <w:rsid w:val="00260290"/>
    <w:rsid w:val="00280A5F"/>
    <w:rsid w:val="00285954"/>
    <w:rsid w:val="002905FF"/>
    <w:rsid w:val="00294E84"/>
    <w:rsid w:val="002A53AB"/>
    <w:rsid w:val="002A6593"/>
    <w:rsid w:val="002B6719"/>
    <w:rsid w:val="002E17E6"/>
    <w:rsid w:val="002E377B"/>
    <w:rsid w:val="002E70A2"/>
    <w:rsid w:val="002E780A"/>
    <w:rsid w:val="002F1A52"/>
    <w:rsid w:val="002F1E1D"/>
    <w:rsid w:val="002F4F2A"/>
    <w:rsid w:val="00304D17"/>
    <w:rsid w:val="003052B1"/>
    <w:rsid w:val="00306ABE"/>
    <w:rsid w:val="00317319"/>
    <w:rsid w:val="0032086F"/>
    <w:rsid w:val="00321087"/>
    <w:rsid w:val="00330C1D"/>
    <w:rsid w:val="003400E0"/>
    <w:rsid w:val="00340A46"/>
    <w:rsid w:val="00342FA7"/>
    <w:rsid w:val="00343C97"/>
    <w:rsid w:val="00347168"/>
    <w:rsid w:val="00356830"/>
    <w:rsid w:val="00357E3A"/>
    <w:rsid w:val="00363A57"/>
    <w:rsid w:val="00371DD7"/>
    <w:rsid w:val="003763AB"/>
    <w:rsid w:val="00385995"/>
    <w:rsid w:val="00390F81"/>
    <w:rsid w:val="00395E3A"/>
    <w:rsid w:val="0039645F"/>
    <w:rsid w:val="003C4BC0"/>
    <w:rsid w:val="003D050E"/>
    <w:rsid w:val="003D172C"/>
    <w:rsid w:val="003D29EC"/>
    <w:rsid w:val="003F6041"/>
    <w:rsid w:val="003F7C5A"/>
    <w:rsid w:val="004107FE"/>
    <w:rsid w:val="00435C8A"/>
    <w:rsid w:val="00442163"/>
    <w:rsid w:val="004431F3"/>
    <w:rsid w:val="0045232B"/>
    <w:rsid w:val="00461B8A"/>
    <w:rsid w:val="004622BA"/>
    <w:rsid w:val="00465928"/>
    <w:rsid w:val="00467EF9"/>
    <w:rsid w:val="00467FC8"/>
    <w:rsid w:val="00470303"/>
    <w:rsid w:val="00475E78"/>
    <w:rsid w:val="00493AC6"/>
    <w:rsid w:val="004A051C"/>
    <w:rsid w:val="004B0512"/>
    <w:rsid w:val="004B1920"/>
    <w:rsid w:val="004C44C6"/>
    <w:rsid w:val="004C7AE0"/>
    <w:rsid w:val="004D6B54"/>
    <w:rsid w:val="004E1213"/>
    <w:rsid w:val="004F787C"/>
    <w:rsid w:val="00517828"/>
    <w:rsid w:val="00520FE7"/>
    <w:rsid w:val="00521004"/>
    <w:rsid w:val="005318CE"/>
    <w:rsid w:val="00532328"/>
    <w:rsid w:val="0054149D"/>
    <w:rsid w:val="0054531D"/>
    <w:rsid w:val="00553992"/>
    <w:rsid w:val="00563DE5"/>
    <w:rsid w:val="0056536B"/>
    <w:rsid w:val="00571554"/>
    <w:rsid w:val="0057235E"/>
    <w:rsid w:val="005740BF"/>
    <w:rsid w:val="005870BC"/>
    <w:rsid w:val="005A2827"/>
    <w:rsid w:val="005A3A1E"/>
    <w:rsid w:val="005B0071"/>
    <w:rsid w:val="005B2273"/>
    <w:rsid w:val="005B26C8"/>
    <w:rsid w:val="005C5A6C"/>
    <w:rsid w:val="005D3083"/>
    <w:rsid w:val="005D72D4"/>
    <w:rsid w:val="005E000D"/>
    <w:rsid w:val="005E1C6E"/>
    <w:rsid w:val="005E7B18"/>
    <w:rsid w:val="005F1445"/>
    <w:rsid w:val="00607AA4"/>
    <w:rsid w:val="00611B2E"/>
    <w:rsid w:val="00612576"/>
    <w:rsid w:val="006209B7"/>
    <w:rsid w:val="00621503"/>
    <w:rsid w:val="00630F61"/>
    <w:rsid w:val="00633AAB"/>
    <w:rsid w:val="00641E46"/>
    <w:rsid w:val="00646348"/>
    <w:rsid w:val="00646A2F"/>
    <w:rsid w:val="0065139A"/>
    <w:rsid w:val="006529DD"/>
    <w:rsid w:val="0066393F"/>
    <w:rsid w:val="00665CAE"/>
    <w:rsid w:val="00670C40"/>
    <w:rsid w:val="00675A75"/>
    <w:rsid w:val="0068374C"/>
    <w:rsid w:val="00684B07"/>
    <w:rsid w:val="00685861"/>
    <w:rsid w:val="00695C85"/>
    <w:rsid w:val="006A0447"/>
    <w:rsid w:val="006A09E0"/>
    <w:rsid w:val="006A1402"/>
    <w:rsid w:val="006A608E"/>
    <w:rsid w:val="006B5A97"/>
    <w:rsid w:val="006B6CA8"/>
    <w:rsid w:val="006D2AB3"/>
    <w:rsid w:val="006D624C"/>
    <w:rsid w:val="006D789E"/>
    <w:rsid w:val="006E2186"/>
    <w:rsid w:val="006E6472"/>
    <w:rsid w:val="006F1636"/>
    <w:rsid w:val="006F2585"/>
    <w:rsid w:val="00701EDA"/>
    <w:rsid w:val="0072005B"/>
    <w:rsid w:val="00721068"/>
    <w:rsid w:val="00722E06"/>
    <w:rsid w:val="00737A77"/>
    <w:rsid w:val="00737AEE"/>
    <w:rsid w:val="007546C8"/>
    <w:rsid w:val="007566F9"/>
    <w:rsid w:val="00760969"/>
    <w:rsid w:val="0076262A"/>
    <w:rsid w:val="00770626"/>
    <w:rsid w:val="00771B0F"/>
    <w:rsid w:val="00772066"/>
    <w:rsid w:val="007801BD"/>
    <w:rsid w:val="007931CE"/>
    <w:rsid w:val="007A4231"/>
    <w:rsid w:val="007B0D46"/>
    <w:rsid w:val="007B48B7"/>
    <w:rsid w:val="007B6C37"/>
    <w:rsid w:val="007D0F20"/>
    <w:rsid w:val="007D10F6"/>
    <w:rsid w:val="007D50F5"/>
    <w:rsid w:val="007E2F32"/>
    <w:rsid w:val="007E68F6"/>
    <w:rsid w:val="00807790"/>
    <w:rsid w:val="00830316"/>
    <w:rsid w:val="00836C77"/>
    <w:rsid w:val="00850297"/>
    <w:rsid w:val="00852E91"/>
    <w:rsid w:val="00853F67"/>
    <w:rsid w:val="00854BE7"/>
    <w:rsid w:val="00860B9D"/>
    <w:rsid w:val="00861BA2"/>
    <w:rsid w:val="00865244"/>
    <w:rsid w:val="00871D8A"/>
    <w:rsid w:val="00873202"/>
    <w:rsid w:val="00873248"/>
    <w:rsid w:val="0087735F"/>
    <w:rsid w:val="00881011"/>
    <w:rsid w:val="008927A8"/>
    <w:rsid w:val="008A195F"/>
    <w:rsid w:val="008A43A9"/>
    <w:rsid w:val="008B1CF8"/>
    <w:rsid w:val="008B1DD9"/>
    <w:rsid w:val="008B22E2"/>
    <w:rsid w:val="008B3A1A"/>
    <w:rsid w:val="008C055A"/>
    <w:rsid w:val="008E2BF2"/>
    <w:rsid w:val="008F6246"/>
    <w:rsid w:val="009035BB"/>
    <w:rsid w:val="0090720D"/>
    <w:rsid w:val="00907D7C"/>
    <w:rsid w:val="0091386E"/>
    <w:rsid w:val="00915D11"/>
    <w:rsid w:val="00920872"/>
    <w:rsid w:val="00924055"/>
    <w:rsid w:val="00925AE5"/>
    <w:rsid w:val="00953035"/>
    <w:rsid w:val="00954C8A"/>
    <w:rsid w:val="0095766A"/>
    <w:rsid w:val="00971B82"/>
    <w:rsid w:val="009753F9"/>
    <w:rsid w:val="00980054"/>
    <w:rsid w:val="0098559D"/>
    <w:rsid w:val="009874EF"/>
    <w:rsid w:val="00994BBE"/>
    <w:rsid w:val="009A0389"/>
    <w:rsid w:val="009A1D00"/>
    <w:rsid w:val="009B36A1"/>
    <w:rsid w:val="009E20C4"/>
    <w:rsid w:val="009E6B64"/>
    <w:rsid w:val="009F1F6B"/>
    <w:rsid w:val="009F339D"/>
    <w:rsid w:val="009F54E4"/>
    <w:rsid w:val="009F60C7"/>
    <w:rsid w:val="00A02DF7"/>
    <w:rsid w:val="00A07C40"/>
    <w:rsid w:val="00A20564"/>
    <w:rsid w:val="00A21A71"/>
    <w:rsid w:val="00A2583D"/>
    <w:rsid w:val="00A27F75"/>
    <w:rsid w:val="00A37D4C"/>
    <w:rsid w:val="00A41062"/>
    <w:rsid w:val="00A43059"/>
    <w:rsid w:val="00A4460B"/>
    <w:rsid w:val="00A5647F"/>
    <w:rsid w:val="00A80081"/>
    <w:rsid w:val="00A801DA"/>
    <w:rsid w:val="00A86EFE"/>
    <w:rsid w:val="00AA3AB0"/>
    <w:rsid w:val="00AB0FF1"/>
    <w:rsid w:val="00AB1635"/>
    <w:rsid w:val="00AC15AA"/>
    <w:rsid w:val="00AC33CD"/>
    <w:rsid w:val="00AC4C9B"/>
    <w:rsid w:val="00AD4DA1"/>
    <w:rsid w:val="00AE6D3C"/>
    <w:rsid w:val="00AE79B3"/>
    <w:rsid w:val="00AF71E5"/>
    <w:rsid w:val="00AF730A"/>
    <w:rsid w:val="00B06C17"/>
    <w:rsid w:val="00B16FF9"/>
    <w:rsid w:val="00B34B6B"/>
    <w:rsid w:val="00B350C4"/>
    <w:rsid w:val="00B64962"/>
    <w:rsid w:val="00B73DB9"/>
    <w:rsid w:val="00B847A4"/>
    <w:rsid w:val="00B860A2"/>
    <w:rsid w:val="00B90AAA"/>
    <w:rsid w:val="00B91A97"/>
    <w:rsid w:val="00BB1CB0"/>
    <w:rsid w:val="00BC5796"/>
    <w:rsid w:val="00BC7706"/>
    <w:rsid w:val="00BD29A0"/>
    <w:rsid w:val="00BE13C6"/>
    <w:rsid w:val="00BE1889"/>
    <w:rsid w:val="00BE43A1"/>
    <w:rsid w:val="00BE51A8"/>
    <w:rsid w:val="00BF0D98"/>
    <w:rsid w:val="00BF64BA"/>
    <w:rsid w:val="00C022CF"/>
    <w:rsid w:val="00C049E8"/>
    <w:rsid w:val="00C07C4E"/>
    <w:rsid w:val="00C11D0D"/>
    <w:rsid w:val="00C1623F"/>
    <w:rsid w:val="00C270F4"/>
    <w:rsid w:val="00C30254"/>
    <w:rsid w:val="00C30D06"/>
    <w:rsid w:val="00C32FD6"/>
    <w:rsid w:val="00C3499B"/>
    <w:rsid w:val="00C4690C"/>
    <w:rsid w:val="00C66ACB"/>
    <w:rsid w:val="00C727B2"/>
    <w:rsid w:val="00C7370E"/>
    <w:rsid w:val="00C82377"/>
    <w:rsid w:val="00C90CF4"/>
    <w:rsid w:val="00C97CC3"/>
    <w:rsid w:val="00CA149D"/>
    <w:rsid w:val="00CA3176"/>
    <w:rsid w:val="00CA3247"/>
    <w:rsid w:val="00CA3423"/>
    <w:rsid w:val="00CA3B28"/>
    <w:rsid w:val="00CB3926"/>
    <w:rsid w:val="00CB3B24"/>
    <w:rsid w:val="00CB3CE7"/>
    <w:rsid w:val="00CC0079"/>
    <w:rsid w:val="00CC78AC"/>
    <w:rsid w:val="00CE6368"/>
    <w:rsid w:val="00CF0089"/>
    <w:rsid w:val="00D06F27"/>
    <w:rsid w:val="00D10A11"/>
    <w:rsid w:val="00D158F0"/>
    <w:rsid w:val="00D17335"/>
    <w:rsid w:val="00D2633E"/>
    <w:rsid w:val="00D50F4C"/>
    <w:rsid w:val="00D52BCA"/>
    <w:rsid w:val="00D66F35"/>
    <w:rsid w:val="00D71636"/>
    <w:rsid w:val="00D75A3B"/>
    <w:rsid w:val="00D80790"/>
    <w:rsid w:val="00D812B4"/>
    <w:rsid w:val="00D855D6"/>
    <w:rsid w:val="00D90C42"/>
    <w:rsid w:val="00D96E5E"/>
    <w:rsid w:val="00DA0E8B"/>
    <w:rsid w:val="00DA3343"/>
    <w:rsid w:val="00DA36B7"/>
    <w:rsid w:val="00DC1E00"/>
    <w:rsid w:val="00DD21CF"/>
    <w:rsid w:val="00DE0EDF"/>
    <w:rsid w:val="00E105CD"/>
    <w:rsid w:val="00E16FE7"/>
    <w:rsid w:val="00E221EC"/>
    <w:rsid w:val="00E24FB4"/>
    <w:rsid w:val="00E276ED"/>
    <w:rsid w:val="00E308DC"/>
    <w:rsid w:val="00E34CFB"/>
    <w:rsid w:val="00E40A1B"/>
    <w:rsid w:val="00E448BD"/>
    <w:rsid w:val="00E505F8"/>
    <w:rsid w:val="00E51566"/>
    <w:rsid w:val="00E52245"/>
    <w:rsid w:val="00E53228"/>
    <w:rsid w:val="00E539A6"/>
    <w:rsid w:val="00E604CB"/>
    <w:rsid w:val="00E63B6E"/>
    <w:rsid w:val="00E7053C"/>
    <w:rsid w:val="00E729D0"/>
    <w:rsid w:val="00E74A55"/>
    <w:rsid w:val="00E75EBD"/>
    <w:rsid w:val="00E77A94"/>
    <w:rsid w:val="00E80115"/>
    <w:rsid w:val="00E81A72"/>
    <w:rsid w:val="00E835B9"/>
    <w:rsid w:val="00E852A0"/>
    <w:rsid w:val="00E91EA6"/>
    <w:rsid w:val="00E92A71"/>
    <w:rsid w:val="00E95487"/>
    <w:rsid w:val="00E975AE"/>
    <w:rsid w:val="00EA1DB7"/>
    <w:rsid w:val="00EB0FA4"/>
    <w:rsid w:val="00EB6741"/>
    <w:rsid w:val="00EC0C12"/>
    <w:rsid w:val="00EC5852"/>
    <w:rsid w:val="00EE5599"/>
    <w:rsid w:val="00F023BE"/>
    <w:rsid w:val="00F04D27"/>
    <w:rsid w:val="00F11ABE"/>
    <w:rsid w:val="00F40610"/>
    <w:rsid w:val="00F41004"/>
    <w:rsid w:val="00F4164B"/>
    <w:rsid w:val="00F43C1F"/>
    <w:rsid w:val="00F51977"/>
    <w:rsid w:val="00F626F9"/>
    <w:rsid w:val="00F663EC"/>
    <w:rsid w:val="00F71B9D"/>
    <w:rsid w:val="00F73485"/>
    <w:rsid w:val="00F81A1F"/>
    <w:rsid w:val="00F8348B"/>
    <w:rsid w:val="00FA1E7F"/>
    <w:rsid w:val="00FA321E"/>
    <w:rsid w:val="00FA4ED2"/>
    <w:rsid w:val="00FA79AF"/>
    <w:rsid w:val="00FB02B7"/>
    <w:rsid w:val="00FB2D1A"/>
    <w:rsid w:val="00FB5EF6"/>
    <w:rsid w:val="00FC112F"/>
    <w:rsid w:val="00FC16BA"/>
    <w:rsid w:val="00FE02F5"/>
    <w:rsid w:val="00FE2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D9162"/>
  <w15:docId w15:val="{B2424823-D3D8-4E97-BAC4-0DEC02C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6B"/>
    <w:pPr>
      <w:spacing w:after="0" w:line="240" w:lineRule="auto"/>
    </w:pPr>
    <w:rPr>
      <w:rFonts w:ascii="Calibri" w:hAnsi="Calibri" w:cs="Times New Roman"/>
      <w:lang w:eastAsia="fr-FR"/>
    </w:rPr>
  </w:style>
  <w:style w:type="paragraph" w:styleId="Titre1">
    <w:name w:val="heading 1"/>
    <w:basedOn w:val="Normal"/>
    <w:next w:val="Normal"/>
    <w:link w:val="Titre1Car"/>
    <w:uiPriority w:val="9"/>
    <w:qFormat/>
    <w:rsid w:val="00347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B82"/>
    <w:pPr>
      <w:ind w:left="720"/>
      <w:contextualSpacing/>
    </w:pPr>
  </w:style>
  <w:style w:type="paragraph" w:styleId="Textedebulles">
    <w:name w:val="Balloon Text"/>
    <w:basedOn w:val="Normal"/>
    <w:link w:val="TextedebullesCar"/>
    <w:uiPriority w:val="99"/>
    <w:semiHidden/>
    <w:unhideWhenUsed/>
    <w:rsid w:val="002226B3"/>
    <w:rPr>
      <w:rFonts w:ascii="Tahoma" w:hAnsi="Tahoma" w:cs="Tahoma"/>
      <w:sz w:val="16"/>
      <w:szCs w:val="16"/>
    </w:rPr>
  </w:style>
  <w:style w:type="character" w:customStyle="1" w:styleId="TextedebullesCar">
    <w:name w:val="Texte de bulles Car"/>
    <w:basedOn w:val="Policepardfaut"/>
    <w:link w:val="Textedebulles"/>
    <w:uiPriority w:val="99"/>
    <w:semiHidden/>
    <w:rsid w:val="002226B3"/>
    <w:rPr>
      <w:rFonts w:ascii="Tahoma" w:hAnsi="Tahoma" w:cs="Tahoma"/>
      <w:sz w:val="16"/>
      <w:szCs w:val="16"/>
      <w:lang w:eastAsia="fr-FR"/>
    </w:rPr>
  </w:style>
  <w:style w:type="paragraph" w:styleId="En-tte">
    <w:name w:val="header"/>
    <w:basedOn w:val="Normal"/>
    <w:link w:val="En-tteCar"/>
    <w:unhideWhenUsed/>
    <w:rsid w:val="00F43C1F"/>
    <w:pPr>
      <w:tabs>
        <w:tab w:val="center" w:pos="4536"/>
        <w:tab w:val="right" w:pos="9072"/>
      </w:tabs>
    </w:pPr>
  </w:style>
  <w:style w:type="character" w:customStyle="1" w:styleId="En-tteCar">
    <w:name w:val="En-tête Car"/>
    <w:basedOn w:val="Policepardfaut"/>
    <w:link w:val="En-tte"/>
    <w:uiPriority w:val="99"/>
    <w:rsid w:val="00F43C1F"/>
    <w:rPr>
      <w:rFonts w:ascii="Calibri" w:hAnsi="Calibri" w:cs="Times New Roman"/>
      <w:lang w:eastAsia="fr-FR"/>
    </w:rPr>
  </w:style>
  <w:style w:type="paragraph" w:styleId="Pieddepage">
    <w:name w:val="footer"/>
    <w:basedOn w:val="Normal"/>
    <w:link w:val="PieddepageCar"/>
    <w:unhideWhenUsed/>
    <w:rsid w:val="00F43C1F"/>
    <w:pPr>
      <w:tabs>
        <w:tab w:val="center" w:pos="4536"/>
        <w:tab w:val="right" w:pos="9072"/>
      </w:tabs>
    </w:pPr>
  </w:style>
  <w:style w:type="character" w:customStyle="1" w:styleId="PieddepageCar">
    <w:name w:val="Pied de page Car"/>
    <w:basedOn w:val="Policepardfaut"/>
    <w:link w:val="Pieddepage"/>
    <w:uiPriority w:val="99"/>
    <w:rsid w:val="00F43C1F"/>
    <w:rPr>
      <w:rFonts w:ascii="Calibri" w:hAnsi="Calibri" w:cs="Times New Roman"/>
      <w:lang w:eastAsia="fr-FR"/>
    </w:rPr>
  </w:style>
  <w:style w:type="paragraph" w:styleId="Notedebasdepage">
    <w:name w:val="footnote text"/>
    <w:basedOn w:val="Normal"/>
    <w:link w:val="NotedebasdepageCar"/>
    <w:semiHidden/>
    <w:rsid w:val="001E6A48"/>
    <w:rPr>
      <w:rFonts w:ascii="Times New Roman" w:eastAsia="MS Mincho" w:hAnsi="Times New Roman"/>
      <w:sz w:val="20"/>
      <w:szCs w:val="20"/>
      <w:lang w:eastAsia="ja-JP"/>
    </w:rPr>
  </w:style>
  <w:style w:type="character" w:customStyle="1" w:styleId="NotedebasdepageCar">
    <w:name w:val="Note de bas de page Car"/>
    <w:basedOn w:val="Policepardfaut"/>
    <w:link w:val="Notedebasdepage"/>
    <w:semiHidden/>
    <w:rsid w:val="001E6A48"/>
    <w:rPr>
      <w:rFonts w:ascii="Times New Roman" w:eastAsia="MS Mincho" w:hAnsi="Times New Roman" w:cs="Times New Roman"/>
      <w:sz w:val="20"/>
      <w:szCs w:val="20"/>
      <w:lang w:eastAsia="ja-JP"/>
    </w:rPr>
  </w:style>
  <w:style w:type="character" w:styleId="Appelnotedebasdep">
    <w:name w:val="footnote reference"/>
    <w:semiHidden/>
    <w:rsid w:val="001E6A48"/>
    <w:rPr>
      <w:vertAlign w:val="superscript"/>
    </w:rPr>
  </w:style>
  <w:style w:type="character" w:styleId="Numrodepage">
    <w:name w:val="page number"/>
    <w:basedOn w:val="Policepardfaut"/>
    <w:rsid w:val="001E6A48"/>
  </w:style>
  <w:style w:type="paragraph" w:styleId="Corpsdetexte">
    <w:name w:val="Body Text"/>
    <w:basedOn w:val="Normal"/>
    <w:link w:val="CorpsdetexteCar"/>
    <w:rsid w:val="001E6A48"/>
    <w:rPr>
      <w:rFonts w:ascii="Tahoma" w:eastAsia="Times New Roman" w:hAnsi="Tahoma" w:cs="Tahoma"/>
      <w:sz w:val="20"/>
      <w:szCs w:val="24"/>
      <w:lang w:val="en-US" w:eastAsia="en-US"/>
    </w:rPr>
  </w:style>
  <w:style w:type="character" w:customStyle="1" w:styleId="CorpsdetexteCar">
    <w:name w:val="Corps de texte Car"/>
    <w:basedOn w:val="Policepardfaut"/>
    <w:link w:val="Corpsdetexte"/>
    <w:rsid w:val="001E6A48"/>
    <w:rPr>
      <w:rFonts w:ascii="Tahoma" w:eastAsia="Times New Roman" w:hAnsi="Tahoma" w:cs="Tahoma"/>
      <w:sz w:val="20"/>
      <w:szCs w:val="24"/>
      <w:lang w:val="en-US"/>
    </w:rPr>
  </w:style>
  <w:style w:type="character" w:styleId="Marquedecommentaire">
    <w:name w:val="annotation reference"/>
    <w:basedOn w:val="Policepardfaut"/>
    <w:uiPriority w:val="99"/>
    <w:semiHidden/>
    <w:unhideWhenUsed/>
    <w:rsid w:val="000F5AB2"/>
    <w:rPr>
      <w:sz w:val="16"/>
      <w:szCs w:val="16"/>
    </w:rPr>
  </w:style>
  <w:style w:type="paragraph" w:styleId="Commentaire">
    <w:name w:val="annotation text"/>
    <w:basedOn w:val="Normal"/>
    <w:link w:val="CommentaireCar"/>
    <w:uiPriority w:val="99"/>
    <w:semiHidden/>
    <w:unhideWhenUsed/>
    <w:rsid w:val="000F5AB2"/>
    <w:rPr>
      <w:sz w:val="20"/>
      <w:szCs w:val="20"/>
    </w:rPr>
  </w:style>
  <w:style w:type="character" w:customStyle="1" w:styleId="CommentaireCar">
    <w:name w:val="Commentaire Car"/>
    <w:basedOn w:val="Policepardfaut"/>
    <w:link w:val="Commentaire"/>
    <w:uiPriority w:val="99"/>
    <w:semiHidden/>
    <w:rsid w:val="000F5AB2"/>
    <w:rPr>
      <w:rFonts w:ascii="Calibri"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F5AB2"/>
    <w:rPr>
      <w:b/>
      <w:bCs/>
    </w:rPr>
  </w:style>
  <w:style w:type="character" w:customStyle="1" w:styleId="ObjetducommentaireCar">
    <w:name w:val="Objet du commentaire Car"/>
    <w:basedOn w:val="CommentaireCar"/>
    <w:link w:val="Objetducommentaire"/>
    <w:uiPriority w:val="99"/>
    <w:semiHidden/>
    <w:rsid w:val="000F5AB2"/>
    <w:rPr>
      <w:rFonts w:ascii="Calibri" w:hAnsi="Calibri" w:cs="Times New Roman"/>
      <w:b/>
      <w:bCs/>
      <w:sz w:val="20"/>
      <w:szCs w:val="20"/>
      <w:lang w:eastAsia="fr-FR"/>
    </w:rPr>
  </w:style>
  <w:style w:type="character" w:customStyle="1" w:styleId="Titre1Car">
    <w:name w:val="Titre 1 Car"/>
    <w:basedOn w:val="Policepardfaut"/>
    <w:link w:val="Titre1"/>
    <w:uiPriority w:val="9"/>
    <w:rsid w:val="00347168"/>
    <w:rPr>
      <w:rFonts w:asciiTheme="majorHAnsi" w:eastAsiaTheme="majorEastAsia" w:hAnsiTheme="majorHAnsi" w:cstheme="majorBidi"/>
      <w:color w:val="365F91" w:themeColor="accent1" w:themeShade="BF"/>
      <w:sz w:val="32"/>
      <w:szCs w:val="32"/>
      <w:lang w:eastAsia="fr-FR"/>
    </w:rPr>
  </w:style>
  <w:style w:type="paragraph" w:customStyle="1" w:styleId="Normalliste">
    <w:name w:val="Normal liste"/>
    <w:link w:val="NormallisteCarCar"/>
    <w:rsid w:val="00160AFF"/>
    <w:pPr>
      <w:numPr>
        <w:numId w:val="17"/>
      </w:numPr>
      <w:spacing w:after="0" w:line="240" w:lineRule="auto"/>
    </w:pPr>
    <w:rPr>
      <w:rFonts w:ascii="Times New Roman" w:eastAsia="Times New Roman" w:hAnsi="Times New Roman" w:cs="Arial"/>
      <w:szCs w:val="20"/>
      <w:lang w:eastAsia="fr-FR"/>
    </w:rPr>
  </w:style>
  <w:style w:type="character" w:customStyle="1" w:styleId="NormallisteCarCar">
    <w:name w:val="Normal liste Car Car"/>
    <w:basedOn w:val="Policepardfaut"/>
    <w:link w:val="Normalliste"/>
    <w:rsid w:val="00160AFF"/>
    <w:rPr>
      <w:rFonts w:ascii="Times New Roman" w:eastAsia="Times New Roman" w:hAnsi="Times New Roman" w:cs="Arial"/>
      <w:szCs w:val="20"/>
      <w:lang w:eastAsia="fr-FR"/>
    </w:rPr>
  </w:style>
  <w:style w:type="table" w:styleId="Grilledutableau">
    <w:name w:val="Table Grid"/>
    <w:basedOn w:val="TableauNormal"/>
    <w:rsid w:val="00160AFF"/>
    <w:pPr>
      <w:spacing w:before="120"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90AAA"/>
    <w:pPr>
      <w:spacing w:after="0" w:line="240" w:lineRule="auto"/>
    </w:pPr>
    <w:rPr>
      <w:rFonts w:ascii="Calibri"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3278">
      <w:bodyDiv w:val="1"/>
      <w:marLeft w:val="0"/>
      <w:marRight w:val="0"/>
      <w:marTop w:val="0"/>
      <w:marBottom w:val="0"/>
      <w:divBdr>
        <w:top w:val="none" w:sz="0" w:space="0" w:color="auto"/>
        <w:left w:val="none" w:sz="0" w:space="0" w:color="auto"/>
        <w:bottom w:val="none" w:sz="0" w:space="0" w:color="auto"/>
        <w:right w:val="none" w:sz="0" w:space="0" w:color="auto"/>
      </w:divBdr>
    </w:div>
    <w:div w:id="1007361892">
      <w:bodyDiv w:val="1"/>
      <w:marLeft w:val="0"/>
      <w:marRight w:val="0"/>
      <w:marTop w:val="0"/>
      <w:marBottom w:val="0"/>
      <w:divBdr>
        <w:top w:val="none" w:sz="0" w:space="0" w:color="auto"/>
        <w:left w:val="none" w:sz="0" w:space="0" w:color="auto"/>
        <w:bottom w:val="none" w:sz="0" w:space="0" w:color="auto"/>
        <w:right w:val="none" w:sz="0" w:space="0" w:color="auto"/>
      </w:divBdr>
    </w:div>
    <w:div w:id="1541747335">
      <w:bodyDiv w:val="1"/>
      <w:marLeft w:val="0"/>
      <w:marRight w:val="0"/>
      <w:marTop w:val="0"/>
      <w:marBottom w:val="0"/>
      <w:divBdr>
        <w:top w:val="none" w:sz="0" w:space="0" w:color="auto"/>
        <w:left w:val="none" w:sz="0" w:space="0" w:color="auto"/>
        <w:bottom w:val="none" w:sz="0" w:space="0" w:color="auto"/>
        <w:right w:val="none" w:sz="0" w:space="0" w:color="auto"/>
      </w:divBdr>
    </w:div>
    <w:div w:id="15775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70176-C6F8-4310-AC29-7931C8C1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4168</Words>
  <Characters>23286</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Groupama Asset Management</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Baudin</dc:creator>
  <cp:lastModifiedBy>CONTE Arabelle</cp:lastModifiedBy>
  <cp:revision>3</cp:revision>
  <cp:lastPrinted>2018-09-25T08:37:00Z</cp:lastPrinted>
  <dcterms:created xsi:type="dcterms:W3CDTF">2018-11-26T16:38:00Z</dcterms:created>
  <dcterms:modified xsi:type="dcterms:W3CDTF">2018-11-26T16:40:00Z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1d91663c-46bf-477b-9874-da177df1fb1f</vt:lpwstr>
  </property>
</Properties>
</file>